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6366" w:rsidRPr="00F873CB" w:rsidRDefault="00CB53D4" w:rsidP="006D3184">
      <w:pPr>
        <w:pStyle w:val="NormalWeb"/>
        <w:shd w:val="clear" w:color="auto" w:fill="F9F9F9"/>
        <w:spacing w:before="160" w:beforeAutospacing="0" w:after="0" w:afterAutospacing="0"/>
        <w:jc w:val="both"/>
        <w:rPr>
          <w:rFonts w:asciiTheme="minorHAnsi" w:hAnsiTheme="minorHAnsi" w:cs="Arial"/>
          <w:b/>
          <w:sz w:val="32"/>
          <w:szCs w:val="32"/>
        </w:rPr>
      </w:pPr>
      <w:r w:rsidRPr="00F873CB">
        <w:rPr>
          <w:rFonts w:asciiTheme="minorHAnsi" w:hAnsiTheme="minorHAnsi" w:cs="Arial"/>
          <w:b/>
          <w:sz w:val="32"/>
          <w:szCs w:val="32"/>
        </w:rPr>
        <w:t>Moustique-tigre</w:t>
      </w:r>
      <w:r w:rsidR="004A6366" w:rsidRPr="00F873CB">
        <w:rPr>
          <w:rFonts w:asciiTheme="minorHAnsi" w:hAnsiTheme="minorHAnsi" w:cs="Arial"/>
          <w:b/>
          <w:sz w:val="32"/>
          <w:szCs w:val="32"/>
        </w:rPr>
        <w:t>, sa vie, son œuvre…</w:t>
      </w:r>
    </w:p>
    <w:p w:rsidR="004A6366" w:rsidRPr="00F873CB" w:rsidRDefault="004A6366" w:rsidP="004A6366">
      <w:pPr>
        <w:pStyle w:val="NormalWeb"/>
        <w:shd w:val="clear" w:color="auto" w:fill="F9F9F9"/>
        <w:spacing w:before="120" w:beforeAutospacing="0" w:after="0" w:afterAutospacing="0"/>
        <w:jc w:val="both"/>
        <w:rPr>
          <w:rFonts w:asciiTheme="minorHAnsi" w:hAnsiTheme="minorHAnsi" w:cs="Arial"/>
          <w:spacing w:val="4"/>
        </w:rPr>
      </w:pPr>
      <w:r w:rsidRPr="00F873CB">
        <w:rPr>
          <w:rFonts w:asciiTheme="minorHAnsi" w:hAnsiTheme="minorHAnsi" w:cs="Arial"/>
          <w:spacing w:val="4"/>
        </w:rPr>
        <w:t xml:space="preserve">Voilà </w:t>
      </w:r>
      <w:r w:rsidR="00641F72" w:rsidRPr="00F873CB">
        <w:rPr>
          <w:rFonts w:asciiTheme="minorHAnsi" w:hAnsiTheme="minorHAnsi" w:cs="Arial"/>
          <w:spacing w:val="4"/>
        </w:rPr>
        <w:t>plus d’</w:t>
      </w:r>
      <w:r w:rsidR="00CB53D4" w:rsidRPr="00F873CB">
        <w:rPr>
          <w:rFonts w:asciiTheme="minorHAnsi" w:hAnsiTheme="minorHAnsi" w:cs="Arial"/>
          <w:spacing w:val="4"/>
        </w:rPr>
        <w:t xml:space="preserve">une trentaine d’années </w:t>
      </w:r>
      <w:r w:rsidRPr="00F873CB">
        <w:rPr>
          <w:rFonts w:asciiTheme="minorHAnsi" w:hAnsiTheme="minorHAnsi" w:cs="Arial"/>
          <w:spacing w:val="4"/>
        </w:rPr>
        <w:t>qu’</w:t>
      </w:r>
      <w:hyperlink r:id="rId10" w:tgtFrame="_blank" w:history="1">
        <w:r w:rsidRPr="00F873CB">
          <w:rPr>
            <w:rStyle w:val="Accentuation"/>
            <w:rFonts w:asciiTheme="minorHAnsi" w:hAnsiTheme="minorHAnsi" w:cs="Arial"/>
            <w:spacing w:val="4"/>
          </w:rPr>
          <w:t xml:space="preserve">Aedes </w:t>
        </w:r>
        <w:proofErr w:type="spellStart"/>
        <w:r w:rsidRPr="00F873CB">
          <w:rPr>
            <w:rStyle w:val="Accentuation"/>
            <w:rFonts w:asciiTheme="minorHAnsi" w:hAnsiTheme="minorHAnsi" w:cs="Arial"/>
            <w:spacing w:val="4"/>
          </w:rPr>
          <w:t>albopictus</w:t>
        </w:r>
        <w:proofErr w:type="spellEnd"/>
        <w:r w:rsidRPr="00F873CB">
          <w:rPr>
            <w:rStyle w:val="Lienhypertexte"/>
            <w:rFonts w:asciiTheme="minorHAnsi" w:hAnsiTheme="minorHAnsi" w:cs="Arial"/>
            <w:color w:val="auto"/>
            <w:spacing w:val="4"/>
            <w:u w:val="none"/>
          </w:rPr>
          <w:t xml:space="preserve"> </w:t>
        </w:r>
      </w:hyperlink>
      <w:r w:rsidR="00CB53D4" w:rsidRPr="00F873CB">
        <w:rPr>
          <w:rFonts w:asciiTheme="minorHAnsi" w:hAnsiTheme="minorHAnsi" w:cs="Arial"/>
          <w:spacing w:val="4"/>
        </w:rPr>
        <w:t>(</w:t>
      </w:r>
      <w:r w:rsidR="00AB0ADD" w:rsidRPr="00F873CB">
        <w:rPr>
          <w:rFonts w:asciiTheme="minorHAnsi" w:hAnsiTheme="minorHAnsi" w:cs="Arial"/>
          <w:spacing w:val="4"/>
        </w:rPr>
        <w:t>ou</w:t>
      </w:r>
      <w:r w:rsidR="00CB53D4" w:rsidRPr="00F873CB">
        <w:rPr>
          <w:rFonts w:asciiTheme="minorHAnsi" w:hAnsiTheme="minorHAnsi" w:cs="Arial"/>
          <w:spacing w:val="4"/>
        </w:rPr>
        <w:t xml:space="preserve"> moustique-tigre</w:t>
      </w:r>
      <w:r w:rsidRPr="00F873CB">
        <w:rPr>
          <w:rFonts w:asciiTheme="minorHAnsi" w:hAnsiTheme="minorHAnsi" w:cs="Arial"/>
          <w:spacing w:val="4"/>
        </w:rPr>
        <w:t xml:space="preserve">) est présent en Europe occidentale : identifié en Albanie dès 1979, il est présent, notamment, en Italie depuis </w:t>
      </w:r>
      <w:r w:rsidR="00AB0ADD" w:rsidRPr="00F873CB">
        <w:rPr>
          <w:rFonts w:asciiTheme="minorHAnsi" w:hAnsiTheme="minorHAnsi" w:cs="Arial"/>
          <w:spacing w:val="4"/>
        </w:rPr>
        <w:t xml:space="preserve">le début des années </w:t>
      </w:r>
      <w:r w:rsidRPr="00F873CB">
        <w:rPr>
          <w:rFonts w:asciiTheme="minorHAnsi" w:hAnsiTheme="minorHAnsi" w:cs="Arial"/>
          <w:spacing w:val="4"/>
        </w:rPr>
        <w:t>1990. Depuis sa zone d’origine, le sud-est asiatique, il a ess</w:t>
      </w:r>
      <w:r w:rsidR="00AC6A76" w:rsidRPr="00F873CB">
        <w:rPr>
          <w:rFonts w:asciiTheme="minorHAnsi" w:hAnsiTheme="minorHAnsi" w:cs="Arial"/>
          <w:spacing w:val="4"/>
        </w:rPr>
        <w:t>aimé à la surface de la planète</w:t>
      </w:r>
      <w:r w:rsidRPr="00F873CB">
        <w:rPr>
          <w:rFonts w:asciiTheme="minorHAnsi" w:hAnsiTheme="minorHAnsi" w:cs="Arial"/>
          <w:spacing w:val="4"/>
        </w:rPr>
        <w:t xml:space="preserve"> à la faveur du commerce international, en particulier des pneumatiques usagés. </w:t>
      </w:r>
    </w:p>
    <w:p w:rsidR="004A6366" w:rsidRPr="00F873CB" w:rsidRDefault="004A6366" w:rsidP="004A6366">
      <w:pPr>
        <w:pStyle w:val="NormalWeb"/>
        <w:shd w:val="clear" w:color="auto" w:fill="F9F9F9"/>
        <w:spacing w:before="120" w:beforeAutospacing="0" w:after="0" w:afterAutospacing="0"/>
        <w:jc w:val="both"/>
        <w:rPr>
          <w:rFonts w:asciiTheme="minorHAnsi" w:hAnsiTheme="minorHAnsi" w:cs="Arial"/>
          <w:b/>
          <w:spacing w:val="4"/>
        </w:rPr>
      </w:pPr>
      <w:r w:rsidRPr="00F873CB">
        <w:rPr>
          <w:rFonts w:asciiTheme="minorHAnsi" w:hAnsiTheme="minorHAnsi" w:cs="Arial"/>
          <w:b/>
          <w:spacing w:val="4"/>
        </w:rPr>
        <w:t xml:space="preserve">En </w:t>
      </w:r>
      <w:r w:rsidR="00893374">
        <w:rPr>
          <w:rFonts w:asciiTheme="minorHAnsi" w:hAnsiTheme="minorHAnsi" w:cs="Arial"/>
          <w:b/>
          <w:spacing w:val="4"/>
        </w:rPr>
        <w:t>18</w:t>
      </w:r>
      <w:r w:rsidRPr="00F873CB">
        <w:rPr>
          <w:rFonts w:asciiTheme="minorHAnsi" w:hAnsiTheme="minorHAnsi" w:cs="Arial"/>
          <w:b/>
          <w:spacing w:val="4"/>
        </w:rPr>
        <w:t xml:space="preserve"> ans, </w:t>
      </w:r>
      <w:r w:rsidR="00F873CB">
        <w:rPr>
          <w:rFonts w:asciiTheme="minorHAnsi" w:hAnsiTheme="minorHAnsi" w:cs="Arial"/>
          <w:b/>
          <w:spacing w:val="4"/>
        </w:rPr>
        <w:t>soixante</w:t>
      </w:r>
      <w:r w:rsidR="00893374">
        <w:rPr>
          <w:rFonts w:asciiTheme="minorHAnsi" w:hAnsiTheme="minorHAnsi" w:cs="Arial"/>
          <w:b/>
          <w:spacing w:val="4"/>
        </w:rPr>
        <w:t xml:space="preserve"> et </w:t>
      </w:r>
      <w:r w:rsidR="00E664B8">
        <w:rPr>
          <w:rFonts w:asciiTheme="minorHAnsi" w:hAnsiTheme="minorHAnsi" w:cs="Arial"/>
          <w:b/>
          <w:spacing w:val="4"/>
        </w:rPr>
        <w:t>dix-huit</w:t>
      </w:r>
      <w:r w:rsidR="00893374">
        <w:rPr>
          <w:rFonts w:asciiTheme="minorHAnsi" w:hAnsiTheme="minorHAnsi" w:cs="Arial"/>
          <w:b/>
          <w:spacing w:val="4"/>
        </w:rPr>
        <w:t xml:space="preserve"> </w:t>
      </w:r>
      <w:r w:rsidRPr="00F873CB">
        <w:rPr>
          <w:rFonts w:asciiTheme="minorHAnsi" w:hAnsiTheme="minorHAnsi" w:cs="Arial"/>
          <w:b/>
          <w:spacing w:val="4"/>
        </w:rPr>
        <w:t>départements colonisés</w:t>
      </w:r>
    </w:p>
    <w:p w:rsidR="004A6366" w:rsidRPr="00F873CB" w:rsidRDefault="004A6366" w:rsidP="004A6366">
      <w:pPr>
        <w:pStyle w:val="NormalWeb"/>
        <w:shd w:val="clear" w:color="auto" w:fill="F9F9F9"/>
        <w:spacing w:before="120" w:beforeAutospacing="0" w:after="0" w:afterAutospacing="0"/>
        <w:jc w:val="both"/>
        <w:rPr>
          <w:rFonts w:asciiTheme="minorHAnsi" w:hAnsiTheme="minorHAnsi" w:cs="Arial"/>
          <w:spacing w:val="4"/>
        </w:rPr>
      </w:pPr>
      <w:r w:rsidRPr="00F873CB">
        <w:rPr>
          <w:rFonts w:asciiTheme="minorHAnsi" w:hAnsiTheme="minorHAnsi" w:cs="Arial"/>
          <w:spacing w:val="4"/>
        </w:rPr>
        <w:t xml:space="preserve">Un autre problème est, ensuite, celui de son extension de proche en proche par des moyens très classiques : les transports individuels et collectifs. </w:t>
      </w:r>
      <w:r w:rsidR="00AC6A76" w:rsidRPr="00F873CB">
        <w:rPr>
          <w:rFonts w:asciiTheme="minorHAnsi" w:hAnsiTheme="minorHAnsi" w:cs="Arial"/>
          <w:spacing w:val="4"/>
        </w:rPr>
        <w:t>Car</w:t>
      </w:r>
      <w:r w:rsidR="00CB53D4" w:rsidRPr="00F873CB">
        <w:rPr>
          <w:rFonts w:asciiTheme="minorHAnsi" w:hAnsiTheme="minorHAnsi" w:cs="Arial"/>
          <w:spacing w:val="4"/>
        </w:rPr>
        <w:t xml:space="preserve"> le moustique-tigre</w:t>
      </w:r>
      <w:r w:rsidRPr="00F873CB">
        <w:rPr>
          <w:rFonts w:asciiTheme="minorHAnsi" w:hAnsiTheme="minorHAnsi" w:cs="Arial"/>
          <w:spacing w:val="4"/>
        </w:rPr>
        <w:t xml:space="preserve"> </w:t>
      </w:r>
      <w:r w:rsidRPr="00F873CB">
        <w:rPr>
          <w:rStyle w:val="Accentuation"/>
          <w:rFonts w:asciiTheme="minorHAnsi" w:hAnsiTheme="minorHAnsi" w:cs="Arial"/>
          <w:spacing w:val="4"/>
        </w:rPr>
        <w:t xml:space="preserve">Aedes </w:t>
      </w:r>
      <w:proofErr w:type="spellStart"/>
      <w:r w:rsidRPr="00F873CB">
        <w:rPr>
          <w:rStyle w:val="Accentuation"/>
          <w:rFonts w:asciiTheme="minorHAnsi" w:hAnsiTheme="minorHAnsi" w:cs="Arial"/>
          <w:spacing w:val="4"/>
        </w:rPr>
        <w:t>albopictus</w:t>
      </w:r>
      <w:proofErr w:type="spellEnd"/>
      <w:r w:rsidRPr="00F873CB">
        <w:rPr>
          <w:rStyle w:val="Accentuation"/>
          <w:rFonts w:asciiTheme="minorHAnsi" w:hAnsiTheme="minorHAnsi" w:cs="Arial"/>
          <w:spacing w:val="4"/>
        </w:rPr>
        <w:t xml:space="preserve"> </w:t>
      </w:r>
      <w:r w:rsidRPr="00F873CB">
        <w:rPr>
          <w:rFonts w:asciiTheme="minorHAnsi" w:hAnsiTheme="minorHAnsi" w:cs="Arial"/>
          <w:spacing w:val="4"/>
        </w:rPr>
        <w:t>prend la voiture, le tr</w:t>
      </w:r>
      <w:r w:rsidR="00AB0ADD" w:rsidRPr="00F873CB">
        <w:rPr>
          <w:rFonts w:asciiTheme="minorHAnsi" w:hAnsiTheme="minorHAnsi" w:cs="Arial"/>
          <w:spacing w:val="4"/>
        </w:rPr>
        <w:t>ain ou l’autobus (entre autres)</w:t>
      </w:r>
      <w:r w:rsidRPr="00F873CB">
        <w:rPr>
          <w:rFonts w:asciiTheme="minorHAnsi" w:hAnsiTheme="minorHAnsi" w:cs="Arial"/>
          <w:spacing w:val="4"/>
        </w:rPr>
        <w:t>... C’est comme cela qu’il a franchi la frontière franco-italienne, en 2004 / 2005, du côté de Menton (Alpes-Maritimes)</w:t>
      </w:r>
      <w:r w:rsidR="00CB53D4" w:rsidRPr="00F873CB">
        <w:rPr>
          <w:rFonts w:asciiTheme="minorHAnsi" w:hAnsiTheme="minorHAnsi" w:cs="Arial"/>
          <w:spacing w:val="4"/>
        </w:rPr>
        <w:t>,</w:t>
      </w:r>
      <w:r w:rsidR="000E1AD7" w:rsidRPr="00F873CB">
        <w:rPr>
          <w:rFonts w:asciiTheme="minorHAnsi" w:hAnsiTheme="minorHAnsi" w:cs="Arial"/>
          <w:spacing w:val="4"/>
        </w:rPr>
        <w:t xml:space="preserve"> et qu’il a commencé à </w:t>
      </w:r>
      <w:r w:rsidRPr="00F873CB">
        <w:rPr>
          <w:rFonts w:asciiTheme="minorHAnsi" w:hAnsiTheme="minorHAnsi" w:cs="Arial"/>
          <w:spacing w:val="4"/>
        </w:rPr>
        <w:t xml:space="preserve">coloniser des territoires entiers. Après </w:t>
      </w:r>
      <w:r w:rsidR="00E664B8">
        <w:rPr>
          <w:rFonts w:asciiTheme="minorHAnsi" w:hAnsiTheme="minorHAnsi" w:cs="Arial"/>
          <w:spacing w:val="4"/>
        </w:rPr>
        <w:t>dix-huit</w:t>
      </w:r>
      <w:r w:rsidR="000E1AD7" w:rsidRPr="00F873CB">
        <w:rPr>
          <w:rFonts w:asciiTheme="minorHAnsi" w:hAnsiTheme="minorHAnsi" w:cs="Arial"/>
          <w:spacing w:val="4"/>
        </w:rPr>
        <w:t xml:space="preserve"> années, il a été identifié, </w:t>
      </w:r>
      <w:r w:rsidRPr="00F873CB">
        <w:rPr>
          <w:rFonts w:asciiTheme="minorHAnsi" w:hAnsiTheme="minorHAnsi" w:cs="Arial"/>
          <w:spacing w:val="4"/>
        </w:rPr>
        <w:t xml:space="preserve">fin </w:t>
      </w:r>
      <w:r w:rsidR="00AB0ADD" w:rsidRPr="00F873CB">
        <w:rPr>
          <w:rFonts w:asciiTheme="minorHAnsi" w:hAnsiTheme="minorHAnsi" w:cs="Arial"/>
          <w:spacing w:val="4"/>
        </w:rPr>
        <w:t>202</w:t>
      </w:r>
      <w:r w:rsidR="00E664B8">
        <w:rPr>
          <w:rFonts w:asciiTheme="minorHAnsi" w:hAnsiTheme="minorHAnsi" w:cs="Arial"/>
          <w:spacing w:val="4"/>
        </w:rPr>
        <w:t>3</w:t>
      </w:r>
      <w:r w:rsidR="000E1AD7" w:rsidRPr="00F873CB">
        <w:rPr>
          <w:rFonts w:asciiTheme="minorHAnsi" w:hAnsiTheme="minorHAnsi" w:cs="Arial"/>
          <w:spacing w:val="4"/>
        </w:rPr>
        <w:t>,</w:t>
      </w:r>
      <w:r w:rsidRPr="00F873CB">
        <w:rPr>
          <w:rFonts w:asciiTheme="minorHAnsi" w:hAnsiTheme="minorHAnsi" w:cs="Arial"/>
          <w:spacing w:val="4"/>
        </w:rPr>
        <w:t xml:space="preserve"> dans </w:t>
      </w:r>
      <w:r w:rsidR="00893374">
        <w:rPr>
          <w:rFonts w:asciiTheme="minorHAnsi" w:hAnsiTheme="minorHAnsi" w:cs="Arial"/>
          <w:spacing w:val="4"/>
        </w:rPr>
        <w:t>7</w:t>
      </w:r>
      <w:r w:rsidR="00E664B8">
        <w:rPr>
          <w:rFonts w:asciiTheme="minorHAnsi" w:hAnsiTheme="minorHAnsi" w:cs="Arial"/>
          <w:spacing w:val="4"/>
        </w:rPr>
        <w:t>8</w:t>
      </w:r>
      <w:bookmarkStart w:id="0" w:name="_GoBack"/>
      <w:bookmarkEnd w:id="0"/>
      <w:r w:rsidRPr="00F873CB">
        <w:rPr>
          <w:rFonts w:asciiTheme="minorHAnsi" w:hAnsiTheme="minorHAnsi" w:cs="Arial"/>
          <w:spacing w:val="4"/>
        </w:rPr>
        <w:t xml:space="preserve"> départements métropolitains</w:t>
      </w:r>
      <w:r w:rsidR="008C7BEC" w:rsidRPr="00F873CB">
        <w:rPr>
          <w:rFonts w:asciiTheme="minorHAnsi" w:hAnsiTheme="minorHAnsi" w:cs="Arial"/>
          <w:spacing w:val="4"/>
        </w:rPr>
        <w:t>, dans des proportions variées</w:t>
      </w:r>
      <w:r w:rsidRPr="00F873CB">
        <w:rPr>
          <w:rFonts w:asciiTheme="minorHAnsi" w:hAnsiTheme="minorHAnsi" w:cs="Arial"/>
          <w:spacing w:val="4"/>
        </w:rPr>
        <w:t xml:space="preserve">. Il est désormais bien implanté en Corse, en Provence-Alpes-Côte-d’Azur et </w:t>
      </w:r>
      <w:r w:rsidR="00AB0ADD" w:rsidRPr="00F873CB">
        <w:rPr>
          <w:rFonts w:asciiTheme="minorHAnsi" w:hAnsiTheme="minorHAnsi" w:cs="Arial"/>
          <w:spacing w:val="4"/>
        </w:rPr>
        <w:t xml:space="preserve">en </w:t>
      </w:r>
      <w:r w:rsidRPr="00F873CB">
        <w:rPr>
          <w:rFonts w:asciiTheme="minorHAnsi" w:hAnsiTheme="minorHAnsi" w:cs="Arial"/>
          <w:spacing w:val="4"/>
        </w:rPr>
        <w:t>Occitanie</w:t>
      </w:r>
      <w:r w:rsidR="00AB0ADD" w:rsidRPr="00F873CB">
        <w:rPr>
          <w:rFonts w:asciiTheme="minorHAnsi" w:hAnsiTheme="minorHAnsi" w:cs="Arial"/>
          <w:spacing w:val="4"/>
        </w:rPr>
        <w:t>, particulièrement en ex-Languedoc-Roussillon</w:t>
      </w:r>
      <w:r w:rsidRPr="00F873CB">
        <w:rPr>
          <w:rFonts w:asciiTheme="minorHAnsi" w:hAnsiTheme="minorHAnsi" w:cs="Arial"/>
          <w:spacing w:val="4"/>
        </w:rPr>
        <w:t xml:space="preserve">. Il remonte la vallée du Rhône, à l’est, et le littoral atlantique, à l’ouest. Il a été trouvé jusqu’en région parisienne et en Alsace. </w:t>
      </w:r>
    </w:p>
    <w:p w:rsidR="004A6366" w:rsidRPr="00F873CB" w:rsidRDefault="004A6366" w:rsidP="004A6366">
      <w:pPr>
        <w:pStyle w:val="NormalWeb"/>
        <w:shd w:val="clear" w:color="auto" w:fill="F9F9F9"/>
        <w:spacing w:before="120" w:beforeAutospacing="0" w:after="0" w:afterAutospacing="0"/>
        <w:jc w:val="both"/>
        <w:rPr>
          <w:rFonts w:asciiTheme="minorHAnsi" w:hAnsiTheme="minorHAnsi" w:cs="Arial"/>
          <w:b/>
          <w:spacing w:val="4"/>
        </w:rPr>
      </w:pPr>
      <w:r w:rsidRPr="00F873CB">
        <w:rPr>
          <w:rFonts w:asciiTheme="minorHAnsi" w:hAnsiTheme="minorHAnsi" w:cs="Arial"/>
          <w:b/>
          <w:spacing w:val="4"/>
        </w:rPr>
        <w:t>Présent en ex-Languedoc-Roussillon</w:t>
      </w:r>
    </w:p>
    <w:p w:rsidR="004A6366" w:rsidRPr="00F873CB" w:rsidRDefault="004A6366" w:rsidP="004A6366">
      <w:pPr>
        <w:pStyle w:val="NormalWeb"/>
        <w:shd w:val="clear" w:color="auto" w:fill="F9F9F9"/>
        <w:spacing w:before="120" w:beforeAutospacing="0" w:after="0" w:afterAutospacing="0"/>
        <w:jc w:val="both"/>
        <w:rPr>
          <w:rFonts w:asciiTheme="minorHAnsi" w:hAnsiTheme="minorHAnsi" w:cs="Arial"/>
          <w:spacing w:val="4"/>
        </w:rPr>
      </w:pPr>
      <w:r w:rsidRPr="00F873CB">
        <w:rPr>
          <w:rFonts w:asciiTheme="minorHAnsi" w:hAnsiTheme="minorHAnsi" w:cs="Arial"/>
          <w:spacing w:val="4"/>
        </w:rPr>
        <w:t xml:space="preserve">C’est depuis 2011 / 2012 qu’il a commencé à investir l’ex-Languedoc-Roussillon, par </w:t>
      </w:r>
      <w:r w:rsidR="00AC6A76" w:rsidRPr="00F873CB">
        <w:rPr>
          <w:rFonts w:asciiTheme="minorHAnsi" w:hAnsiTheme="minorHAnsi" w:cs="Arial"/>
          <w:spacing w:val="4"/>
        </w:rPr>
        <w:t>le</w:t>
      </w:r>
      <w:r w:rsidRPr="00F873CB">
        <w:rPr>
          <w:rFonts w:asciiTheme="minorHAnsi" w:hAnsiTheme="minorHAnsi" w:cs="Arial"/>
          <w:spacing w:val="4"/>
        </w:rPr>
        <w:t xml:space="preserve"> département du Gard. </w:t>
      </w:r>
      <w:r w:rsidR="00AC6A76" w:rsidRPr="00F873CB">
        <w:rPr>
          <w:rFonts w:asciiTheme="minorHAnsi" w:hAnsiTheme="minorHAnsi" w:cs="Arial"/>
          <w:spacing w:val="4"/>
        </w:rPr>
        <w:t>Fin</w:t>
      </w:r>
      <w:r w:rsidRPr="00F873CB">
        <w:rPr>
          <w:rFonts w:asciiTheme="minorHAnsi" w:hAnsiTheme="minorHAnsi" w:cs="Arial"/>
          <w:spacing w:val="4"/>
        </w:rPr>
        <w:t xml:space="preserve"> </w:t>
      </w:r>
      <w:r w:rsidR="00AB0ADD" w:rsidRPr="00F873CB">
        <w:rPr>
          <w:rFonts w:asciiTheme="minorHAnsi" w:hAnsiTheme="minorHAnsi" w:cs="Arial"/>
          <w:spacing w:val="4"/>
        </w:rPr>
        <w:t>202</w:t>
      </w:r>
      <w:r w:rsidR="00E664B8">
        <w:rPr>
          <w:rFonts w:asciiTheme="minorHAnsi" w:hAnsiTheme="minorHAnsi" w:cs="Arial"/>
          <w:spacing w:val="4"/>
        </w:rPr>
        <w:t>3</w:t>
      </w:r>
      <w:r w:rsidRPr="00F873CB">
        <w:rPr>
          <w:rFonts w:asciiTheme="minorHAnsi" w:hAnsiTheme="minorHAnsi" w:cs="Arial"/>
          <w:spacing w:val="4"/>
        </w:rPr>
        <w:t xml:space="preserve">, il était installé dans </w:t>
      </w:r>
      <w:r w:rsidR="00E664B8">
        <w:rPr>
          <w:rFonts w:asciiTheme="minorHAnsi" w:hAnsiTheme="minorHAnsi" w:cs="Arial"/>
          <w:spacing w:val="4"/>
        </w:rPr>
        <w:t>353</w:t>
      </w:r>
      <w:r w:rsidRPr="00F873CB">
        <w:rPr>
          <w:rFonts w:asciiTheme="minorHAnsi" w:hAnsiTheme="minorHAnsi" w:cs="Arial"/>
          <w:spacing w:val="4"/>
        </w:rPr>
        <w:t xml:space="preserve"> commune gardoises (dont Nîmes et Alès), </w:t>
      </w:r>
      <w:r w:rsidR="00E664B8">
        <w:rPr>
          <w:rFonts w:asciiTheme="minorHAnsi" w:hAnsiTheme="minorHAnsi" w:cs="Arial"/>
          <w:spacing w:val="4"/>
        </w:rPr>
        <w:t>343</w:t>
      </w:r>
      <w:r w:rsidRPr="00F873CB">
        <w:rPr>
          <w:rFonts w:asciiTheme="minorHAnsi" w:hAnsiTheme="minorHAnsi" w:cs="Arial"/>
          <w:spacing w:val="4"/>
        </w:rPr>
        <w:t xml:space="preserve"> communes héraultaises (dont Montpellier, Sète et Béziers), </w:t>
      </w:r>
      <w:r w:rsidR="00E664B8">
        <w:rPr>
          <w:rFonts w:asciiTheme="minorHAnsi" w:hAnsiTheme="minorHAnsi" w:cs="Arial"/>
          <w:spacing w:val="4"/>
        </w:rPr>
        <w:t>438</w:t>
      </w:r>
      <w:r w:rsidRPr="00F873CB">
        <w:rPr>
          <w:rFonts w:asciiTheme="minorHAnsi" w:hAnsiTheme="minorHAnsi" w:cs="Arial"/>
          <w:spacing w:val="4"/>
        </w:rPr>
        <w:t xml:space="preserve"> communes audoises (dont Narbonne</w:t>
      </w:r>
      <w:r w:rsidR="00AC6A76" w:rsidRPr="00F873CB">
        <w:rPr>
          <w:rFonts w:asciiTheme="minorHAnsi" w:hAnsiTheme="minorHAnsi" w:cs="Arial"/>
          <w:spacing w:val="4"/>
        </w:rPr>
        <w:t xml:space="preserve"> et Carcassonne</w:t>
      </w:r>
      <w:r w:rsidRPr="00F873CB">
        <w:rPr>
          <w:rFonts w:asciiTheme="minorHAnsi" w:hAnsiTheme="minorHAnsi" w:cs="Arial"/>
          <w:spacing w:val="4"/>
        </w:rPr>
        <w:t xml:space="preserve">), </w:t>
      </w:r>
      <w:r w:rsidR="00E664B8">
        <w:rPr>
          <w:rFonts w:asciiTheme="minorHAnsi" w:hAnsiTheme="minorHAnsi" w:cs="Arial"/>
          <w:spacing w:val="4"/>
        </w:rPr>
        <w:t>226</w:t>
      </w:r>
      <w:r w:rsidRPr="00F873CB">
        <w:rPr>
          <w:rFonts w:asciiTheme="minorHAnsi" w:hAnsiTheme="minorHAnsi" w:cs="Arial"/>
          <w:spacing w:val="4"/>
        </w:rPr>
        <w:t xml:space="preserve"> communes dans les P-O (dont Perpignan). Son extension continue vers le sud-ouest, puisqu’on le trouve aussi, à des degrés divers, </w:t>
      </w:r>
      <w:r w:rsidR="00CB53D4" w:rsidRPr="00F873CB">
        <w:rPr>
          <w:rFonts w:asciiTheme="minorHAnsi" w:hAnsiTheme="minorHAnsi" w:cs="Arial"/>
          <w:spacing w:val="4"/>
        </w:rPr>
        <w:t>dans les treize départements d’Occitanie</w:t>
      </w:r>
      <w:r w:rsidRPr="00F873CB">
        <w:rPr>
          <w:rFonts w:asciiTheme="minorHAnsi" w:hAnsiTheme="minorHAnsi" w:cs="Arial"/>
          <w:spacing w:val="4"/>
        </w:rPr>
        <w:t xml:space="preserve">…, jusqu’en </w:t>
      </w:r>
      <w:r w:rsidR="00CB53D4" w:rsidRPr="00F873CB">
        <w:rPr>
          <w:rFonts w:asciiTheme="minorHAnsi" w:hAnsiTheme="minorHAnsi" w:cs="Arial"/>
          <w:spacing w:val="4"/>
        </w:rPr>
        <w:t>Nouvelle-Aquitaine</w:t>
      </w:r>
      <w:r w:rsidRPr="00F873CB">
        <w:rPr>
          <w:rFonts w:asciiTheme="minorHAnsi" w:hAnsiTheme="minorHAnsi" w:cs="Arial"/>
          <w:spacing w:val="4"/>
        </w:rPr>
        <w:t xml:space="preserve"> et </w:t>
      </w:r>
      <w:r w:rsidR="00CB53D4" w:rsidRPr="00F873CB">
        <w:rPr>
          <w:rFonts w:asciiTheme="minorHAnsi" w:hAnsiTheme="minorHAnsi" w:cs="Arial"/>
          <w:spacing w:val="4"/>
        </w:rPr>
        <w:t>au-delà</w:t>
      </w:r>
      <w:r w:rsidRPr="00F873CB">
        <w:rPr>
          <w:rFonts w:asciiTheme="minorHAnsi" w:hAnsiTheme="minorHAnsi" w:cs="Arial"/>
          <w:spacing w:val="4"/>
        </w:rPr>
        <w:t>.</w:t>
      </w:r>
    </w:p>
    <w:p w:rsidR="004A6366" w:rsidRPr="00F873CB" w:rsidRDefault="004A6366" w:rsidP="004A6366">
      <w:pPr>
        <w:pStyle w:val="NormalWeb"/>
        <w:shd w:val="clear" w:color="auto" w:fill="F9F9F9"/>
        <w:spacing w:before="120" w:beforeAutospacing="0" w:after="0" w:afterAutospacing="0"/>
        <w:jc w:val="both"/>
        <w:rPr>
          <w:rFonts w:asciiTheme="minorHAnsi" w:hAnsiTheme="minorHAnsi" w:cs="Arial"/>
          <w:sz w:val="10"/>
          <w:szCs w:val="10"/>
        </w:rPr>
      </w:pPr>
      <w:r w:rsidRPr="00F873CB">
        <w:rPr>
          <w:rFonts w:asciiTheme="minorHAnsi" w:hAnsiTheme="minorHAnsi" w:cs="Arial"/>
          <w:sz w:val="10"/>
          <w:szCs w:val="10"/>
        </w:rPr>
        <w:t>___________________________________________________________________________________________________________________________________________________________________</w:t>
      </w:r>
      <w:r w:rsidR="00B713EE">
        <w:rPr>
          <w:rFonts w:asciiTheme="minorHAnsi" w:hAnsiTheme="minorHAnsi" w:cs="Arial"/>
          <w:sz w:val="10"/>
          <w:szCs w:val="10"/>
        </w:rPr>
        <w:t>___________________</w:t>
      </w:r>
    </w:p>
    <w:p w:rsidR="004A6366" w:rsidRPr="00F873CB" w:rsidRDefault="004A6366" w:rsidP="004A6366">
      <w:pPr>
        <w:pStyle w:val="NormalWeb"/>
        <w:shd w:val="clear" w:color="auto" w:fill="F9F9F9"/>
        <w:spacing w:before="0" w:beforeAutospacing="0" w:after="0" w:afterAutospacing="0"/>
        <w:jc w:val="both"/>
        <w:rPr>
          <w:rFonts w:asciiTheme="minorHAnsi" w:hAnsiTheme="minorHAnsi" w:cs="Arial"/>
          <w:sz w:val="16"/>
          <w:szCs w:val="16"/>
        </w:rPr>
      </w:pPr>
    </w:p>
    <w:p w:rsidR="004A6366" w:rsidRPr="00F873CB" w:rsidRDefault="004A6366" w:rsidP="004A6366">
      <w:pPr>
        <w:shd w:val="clear" w:color="auto" w:fill="F9F9F9"/>
        <w:spacing w:after="0" w:line="240" w:lineRule="auto"/>
        <w:outlineLvl w:val="1"/>
        <w:rPr>
          <w:rFonts w:eastAsia="Times New Roman" w:cs="Arial"/>
          <w:b/>
          <w:bCs/>
          <w:sz w:val="32"/>
          <w:szCs w:val="32"/>
          <w:lang w:eastAsia="fr-FR"/>
        </w:rPr>
      </w:pPr>
      <w:r w:rsidRPr="00F873CB">
        <w:rPr>
          <w:rFonts w:eastAsia="Times New Roman" w:cs="Arial"/>
          <w:b/>
          <w:bCs/>
          <w:sz w:val="32"/>
          <w:szCs w:val="32"/>
          <w:lang w:eastAsia="fr-FR"/>
        </w:rPr>
        <w:t>Prévention</w:t>
      </w:r>
    </w:p>
    <w:p w:rsidR="004A6366" w:rsidRPr="00F873CB" w:rsidRDefault="004A6366" w:rsidP="004A6366">
      <w:pPr>
        <w:shd w:val="clear" w:color="auto" w:fill="F9F9F9"/>
        <w:spacing w:after="0" w:line="240" w:lineRule="auto"/>
        <w:outlineLvl w:val="1"/>
        <w:rPr>
          <w:rFonts w:eastAsia="Times New Roman" w:cs="Arial"/>
          <w:b/>
          <w:bCs/>
          <w:sz w:val="32"/>
          <w:szCs w:val="32"/>
          <w:lang w:eastAsia="fr-FR"/>
        </w:rPr>
      </w:pPr>
      <w:r w:rsidRPr="00F873CB">
        <w:rPr>
          <w:rFonts w:eastAsia="Times New Roman" w:cs="Arial"/>
          <w:b/>
          <w:bCs/>
          <w:sz w:val="32"/>
          <w:szCs w:val="32"/>
          <w:lang w:eastAsia="fr-FR"/>
        </w:rPr>
        <w:t>Les manière</w:t>
      </w:r>
      <w:r w:rsidR="008C7BEC" w:rsidRPr="00F873CB">
        <w:rPr>
          <w:rFonts w:eastAsia="Times New Roman" w:cs="Arial"/>
          <w:b/>
          <w:bCs/>
          <w:sz w:val="32"/>
          <w:szCs w:val="32"/>
          <w:lang w:eastAsia="fr-FR"/>
        </w:rPr>
        <w:t>s concrètes de se prémunir du moustique-tigre</w:t>
      </w:r>
    </w:p>
    <w:p w:rsidR="004A6366" w:rsidRPr="00F873CB" w:rsidRDefault="00CB53D4" w:rsidP="004A6366">
      <w:pPr>
        <w:shd w:val="clear" w:color="auto" w:fill="F9F9F9"/>
        <w:spacing w:before="120" w:after="0" w:line="240" w:lineRule="auto"/>
        <w:jc w:val="both"/>
        <w:rPr>
          <w:rFonts w:eastAsia="Times New Roman" w:cs="Arial"/>
          <w:spacing w:val="4"/>
          <w:sz w:val="24"/>
          <w:szCs w:val="24"/>
          <w:lang w:eastAsia="fr-FR"/>
        </w:rPr>
      </w:pPr>
      <w:r w:rsidRPr="00F873CB">
        <w:rPr>
          <w:rFonts w:eastAsia="Times New Roman" w:cs="Arial"/>
          <w:spacing w:val="4"/>
          <w:sz w:val="24"/>
          <w:szCs w:val="24"/>
          <w:lang w:eastAsia="fr-FR"/>
        </w:rPr>
        <w:t>Les femelles du moustique-tigre</w:t>
      </w:r>
      <w:r w:rsidR="004A6366" w:rsidRPr="00F873CB">
        <w:rPr>
          <w:rFonts w:eastAsia="Times New Roman" w:cs="Arial"/>
          <w:spacing w:val="4"/>
          <w:sz w:val="24"/>
          <w:szCs w:val="24"/>
          <w:lang w:eastAsia="fr-FR"/>
        </w:rPr>
        <w:t xml:space="preserve"> </w:t>
      </w:r>
      <w:r w:rsidR="004A6366" w:rsidRPr="00F873CB">
        <w:rPr>
          <w:rFonts w:eastAsia="Times New Roman" w:cs="Arial"/>
          <w:i/>
          <w:iCs/>
          <w:spacing w:val="4"/>
          <w:sz w:val="24"/>
          <w:szCs w:val="24"/>
          <w:lang w:eastAsia="fr-FR"/>
        </w:rPr>
        <w:t xml:space="preserve">Aedes </w:t>
      </w:r>
      <w:proofErr w:type="spellStart"/>
      <w:r w:rsidR="004A6366" w:rsidRPr="00F873CB">
        <w:rPr>
          <w:rFonts w:eastAsia="Times New Roman" w:cs="Arial"/>
          <w:i/>
          <w:iCs/>
          <w:spacing w:val="4"/>
          <w:sz w:val="24"/>
          <w:szCs w:val="24"/>
          <w:lang w:eastAsia="fr-FR"/>
        </w:rPr>
        <w:t>albopictus</w:t>
      </w:r>
      <w:proofErr w:type="spellEnd"/>
      <w:r w:rsidR="004A6366" w:rsidRPr="00F873CB">
        <w:rPr>
          <w:rFonts w:eastAsia="Times New Roman" w:cs="Arial"/>
          <w:spacing w:val="4"/>
          <w:sz w:val="24"/>
          <w:szCs w:val="24"/>
          <w:lang w:eastAsia="fr-FR"/>
        </w:rPr>
        <w:t xml:space="preserve"> pondent leurs œufs à sec</w:t>
      </w:r>
      <w:r w:rsidR="00641F72" w:rsidRPr="00F873CB">
        <w:rPr>
          <w:rFonts w:eastAsia="Times New Roman" w:cs="Arial"/>
          <w:spacing w:val="4"/>
          <w:sz w:val="24"/>
          <w:szCs w:val="24"/>
          <w:lang w:eastAsia="fr-FR"/>
        </w:rPr>
        <w:t xml:space="preserve">, sur la paroi ou le rebord d’un récipient ou objet incurvé pouvant recueillir de l’eau, </w:t>
      </w:r>
      <w:r w:rsidR="004A6366" w:rsidRPr="00F873CB">
        <w:rPr>
          <w:rFonts w:eastAsia="Times New Roman" w:cs="Arial"/>
          <w:spacing w:val="4"/>
          <w:sz w:val="24"/>
          <w:szCs w:val="24"/>
          <w:lang w:eastAsia="fr-FR"/>
        </w:rPr>
        <w:t xml:space="preserve">et/ou à la limite d’un niveau d’eau. </w:t>
      </w:r>
      <w:r w:rsidR="00F873CB" w:rsidRPr="00F873CB">
        <w:rPr>
          <w:rFonts w:eastAsia="Times New Roman" w:cs="Arial"/>
          <w:spacing w:val="4"/>
          <w:sz w:val="24"/>
          <w:szCs w:val="24"/>
          <w:lang w:eastAsia="fr-FR"/>
        </w:rPr>
        <w:t>À</w:t>
      </w:r>
      <w:r w:rsidR="004A6366" w:rsidRPr="00F873CB">
        <w:rPr>
          <w:rFonts w:eastAsia="Times New Roman" w:cs="Arial"/>
          <w:spacing w:val="4"/>
          <w:sz w:val="24"/>
          <w:szCs w:val="24"/>
          <w:lang w:eastAsia="fr-FR"/>
        </w:rPr>
        <w:t xml:space="preserve"> partir du milieu du printemps, lorsque les conditions climatiques sont favorables, les œufs éclosent dès qu’ils entrent en contact avec de l’eau </w:t>
      </w:r>
      <w:r w:rsidR="00AC6A76" w:rsidRPr="00F873CB">
        <w:rPr>
          <w:rFonts w:eastAsia="Times New Roman" w:cs="Arial"/>
          <w:spacing w:val="4"/>
          <w:sz w:val="24"/>
          <w:szCs w:val="24"/>
          <w:lang w:eastAsia="fr-FR"/>
        </w:rPr>
        <w:t xml:space="preserve">(pluie, arrosage…) </w:t>
      </w:r>
      <w:r w:rsidR="004A6366" w:rsidRPr="00F873CB">
        <w:rPr>
          <w:rFonts w:eastAsia="Times New Roman" w:cs="Arial"/>
          <w:spacing w:val="4"/>
          <w:sz w:val="24"/>
          <w:szCs w:val="24"/>
          <w:lang w:eastAsia="fr-FR"/>
        </w:rPr>
        <w:t>: ils donnent alors des larves qui, au bout de 5 à 6 jours, d</w:t>
      </w:r>
      <w:r w:rsidR="00AC6A76" w:rsidRPr="00F873CB">
        <w:rPr>
          <w:rFonts w:eastAsia="Times New Roman" w:cs="Arial"/>
          <w:spacing w:val="4"/>
          <w:sz w:val="24"/>
          <w:szCs w:val="24"/>
          <w:lang w:eastAsia="fr-FR"/>
        </w:rPr>
        <w:t>evienne</w:t>
      </w:r>
      <w:r w:rsidR="004A6366" w:rsidRPr="00F873CB">
        <w:rPr>
          <w:rFonts w:eastAsia="Times New Roman" w:cs="Arial"/>
          <w:spacing w:val="4"/>
          <w:sz w:val="24"/>
          <w:szCs w:val="24"/>
          <w:lang w:eastAsia="fr-FR"/>
        </w:rPr>
        <w:t xml:space="preserve">nt, après nymphose, des moustiques adultes et… piqueurs. </w:t>
      </w:r>
      <w:r w:rsidR="00AC6A76" w:rsidRPr="00F873CB">
        <w:rPr>
          <w:rFonts w:eastAsia="Times New Roman" w:cs="Arial"/>
          <w:spacing w:val="4"/>
          <w:sz w:val="24"/>
          <w:szCs w:val="24"/>
          <w:lang w:eastAsia="fr-FR"/>
        </w:rPr>
        <w:t>I</w:t>
      </w:r>
      <w:r w:rsidR="004A6366" w:rsidRPr="00F873CB">
        <w:rPr>
          <w:rFonts w:eastAsia="Times New Roman" w:cs="Arial"/>
          <w:spacing w:val="4"/>
          <w:sz w:val="24"/>
          <w:szCs w:val="24"/>
          <w:lang w:eastAsia="fr-FR"/>
        </w:rPr>
        <w:t>mportant : ce phénomène se produit avec des eaux propres comme sales.</w:t>
      </w:r>
    </w:p>
    <w:p w:rsidR="004A6366" w:rsidRPr="00F873CB" w:rsidRDefault="004A6366" w:rsidP="004A6366">
      <w:pPr>
        <w:shd w:val="clear" w:color="auto" w:fill="F9F9F9"/>
        <w:spacing w:before="120" w:after="0" w:line="240" w:lineRule="auto"/>
        <w:jc w:val="both"/>
        <w:rPr>
          <w:rFonts w:eastAsia="Times New Roman" w:cs="Arial"/>
          <w:b/>
          <w:spacing w:val="4"/>
          <w:sz w:val="24"/>
          <w:szCs w:val="24"/>
          <w:lang w:eastAsia="fr-FR"/>
        </w:rPr>
      </w:pPr>
      <w:r w:rsidRPr="00F873CB">
        <w:rPr>
          <w:rFonts w:eastAsia="Times New Roman" w:cs="Arial"/>
          <w:b/>
          <w:spacing w:val="4"/>
          <w:sz w:val="24"/>
          <w:szCs w:val="24"/>
          <w:lang w:eastAsia="fr-FR"/>
        </w:rPr>
        <w:t>Gîtes larvaires : un peu partout chez soi</w:t>
      </w:r>
    </w:p>
    <w:p w:rsidR="004A6366" w:rsidRPr="00F873CB" w:rsidRDefault="004A6366" w:rsidP="004A6366">
      <w:pPr>
        <w:shd w:val="clear" w:color="auto" w:fill="F9F9F9"/>
        <w:spacing w:before="120" w:after="0" w:line="240" w:lineRule="auto"/>
        <w:jc w:val="both"/>
        <w:rPr>
          <w:rFonts w:eastAsia="Times New Roman" w:cs="Arial"/>
          <w:spacing w:val="4"/>
          <w:sz w:val="24"/>
          <w:szCs w:val="24"/>
          <w:lang w:eastAsia="fr-FR"/>
        </w:rPr>
      </w:pPr>
      <w:r w:rsidRPr="00F873CB">
        <w:rPr>
          <w:rFonts w:eastAsia="Times New Roman" w:cs="Arial"/>
          <w:spacing w:val="4"/>
          <w:sz w:val="24"/>
          <w:szCs w:val="24"/>
          <w:lang w:eastAsia="fr-FR"/>
        </w:rPr>
        <w:t>Les</w:t>
      </w:r>
      <w:r w:rsidR="00CB53D4" w:rsidRPr="00F873CB">
        <w:rPr>
          <w:rFonts w:eastAsia="Times New Roman" w:cs="Arial"/>
          <w:spacing w:val="4"/>
          <w:sz w:val="24"/>
          <w:szCs w:val="24"/>
          <w:lang w:eastAsia="fr-FR"/>
        </w:rPr>
        <w:t xml:space="preserve"> « gîtes » de reproduction du moustique-tigre</w:t>
      </w:r>
      <w:r w:rsidRPr="00F873CB">
        <w:rPr>
          <w:rFonts w:eastAsia="Times New Roman" w:cs="Arial"/>
          <w:spacing w:val="4"/>
          <w:sz w:val="24"/>
          <w:szCs w:val="24"/>
          <w:lang w:eastAsia="fr-FR"/>
        </w:rPr>
        <w:t xml:space="preserve"> </w:t>
      </w:r>
      <w:r w:rsidRPr="00F873CB">
        <w:rPr>
          <w:rFonts w:eastAsia="Times New Roman" w:cs="Arial"/>
          <w:i/>
          <w:iCs/>
          <w:spacing w:val="4"/>
          <w:sz w:val="24"/>
          <w:szCs w:val="24"/>
          <w:lang w:eastAsia="fr-FR"/>
        </w:rPr>
        <w:t xml:space="preserve">Aedes </w:t>
      </w:r>
      <w:proofErr w:type="spellStart"/>
      <w:r w:rsidRPr="00F873CB">
        <w:rPr>
          <w:rFonts w:eastAsia="Times New Roman" w:cs="Arial"/>
          <w:i/>
          <w:iCs/>
          <w:spacing w:val="4"/>
          <w:sz w:val="24"/>
          <w:szCs w:val="24"/>
          <w:lang w:eastAsia="fr-FR"/>
        </w:rPr>
        <w:t>albopictus</w:t>
      </w:r>
      <w:proofErr w:type="spellEnd"/>
      <w:r w:rsidRPr="00F873CB">
        <w:rPr>
          <w:rFonts w:eastAsia="Times New Roman" w:cs="Arial"/>
          <w:spacing w:val="4"/>
          <w:sz w:val="24"/>
          <w:szCs w:val="24"/>
          <w:lang w:eastAsia="fr-FR"/>
        </w:rPr>
        <w:t xml:space="preserve"> sont très souvent de micro dimension (à partir de quelques millilitres seulement), toujours en milieu urbain ou périurbain, jamais en milieux naturels humides ouverts. </w:t>
      </w:r>
      <w:r w:rsidR="00AC6A76" w:rsidRPr="00F873CB">
        <w:rPr>
          <w:rFonts w:eastAsia="Times New Roman" w:cs="Arial"/>
          <w:spacing w:val="4"/>
          <w:sz w:val="24"/>
          <w:szCs w:val="24"/>
          <w:lang w:eastAsia="fr-FR"/>
        </w:rPr>
        <w:t>C’est une</w:t>
      </w:r>
      <w:r w:rsidRPr="00F873CB">
        <w:rPr>
          <w:rFonts w:eastAsia="Times New Roman" w:cs="Arial"/>
          <w:spacing w:val="4"/>
          <w:sz w:val="24"/>
          <w:szCs w:val="24"/>
          <w:lang w:eastAsia="fr-FR"/>
        </w:rPr>
        <w:t xml:space="preserve"> foultitude de petites collections d’eau artificielles telles que :</w:t>
      </w:r>
    </w:p>
    <w:p w:rsidR="004A6366" w:rsidRPr="00F873CB" w:rsidRDefault="004A6366" w:rsidP="004A6366">
      <w:pPr>
        <w:numPr>
          <w:ilvl w:val="0"/>
          <w:numId w:val="1"/>
        </w:numPr>
        <w:shd w:val="clear" w:color="auto" w:fill="F9F9F9"/>
        <w:tabs>
          <w:tab w:val="clear" w:pos="720"/>
          <w:tab w:val="num" w:pos="-284"/>
        </w:tabs>
        <w:spacing w:after="0" w:line="240" w:lineRule="auto"/>
        <w:ind w:left="0" w:firstLine="567"/>
        <w:jc w:val="both"/>
        <w:rPr>
          <w:rFonts w:eastAsia="Times New Roman" w:cs="Arial"/>
          <w:spacing w:val="4"/>
          <w:sz w:val="24"/>
          <w:szCs w:val="24"/>
          <w:lang w:eastAsia="fr-FR"/>
        </w:rPr>
      </w:pPr>
      <w:r w:rsidRPr="00F873CB">
        <w:rPr>
          <w:rFonts w:eastAsia="Times New Roman" w:cs="Arial"/>
          <w:spacing w:val="4"/>
          <w:sz w:val="24"/>
          <w:szCs w:val="24"/>
          <w:lang w:eastAsia="fr-FR"/>
        </w:rPr>
        <w:t>seaux, vases, soucoupes.</w:t>
      </w:r>
    </w:p>
    <w:p w:rsidR="004A6366" w:rsidRPr="00F873CB" w:rsidRDefault="00641F72" w:rsidP="004A6366">
      <w:pPr>
        <w:numPr>
          <w:ilvl w:val="0"/>
          <w:numId w:val="1"/>
        </w:numPr>
        <w:shd w:val="clear" w:color="auto" w:fill="F9F9F9"/>
        <w:tabs>
          <w:tab w:val="clear" w:pos="720"/>
          <w:tab w:val="num" w:pos="-284"/>
        </w:tabs>
        <w:spacing w:after="0" w:line="240" w:lineRule="auto"/>
        <w:ind w:left="0" w:firstLine="567"/>
        <w:jc w:val="both"/>
        <w:rPr>
          <w:rFonts w:eastAsia="Times New Roman" w:cs="Arial"/>
          <w:spacing w:val="4"/>
          <w:sz w:val="24"/>
          <w:szCs w:val="24"/>
          <w:lang w:eastAsia="fr-FR"/>
        </w:rPr>
      </w:pPr>
      <w:r w:rsidRPr="00F873CB">
        <w:rPr>
          <w:rFonts w:eastAsia="Times New Roman" w:cs="Arial"/>
          <w:spacing w:val="4"/>
          <w:sz w:val="24"/>
          <w:szCs w:val="24"/>
          <w:lang w:eastAsia="fr-FR"/>
        </w:rPr>
        <w:t>f</w:t>
      </w:r>
      <w:r w:rsidR="001D7BCA" w:rsidRPr="00F873CB">
        <w:rPr>
          <w:rFonts w:eastAsia="Times New Roman" w:cs="Arial"/>
          <w:spacing w:val="4"/>
          <w:sz w:val="24"/>
          <w:szCs w:val="24"/>
          <w:lang w:eastAsia="fr-FR"/>
        </w:rPr>
        <w:t>ûts, c</w:t>
      </w:r>
      <w:r w:rsidR="004A6366" w:rsidRPr="00F873CB">
        <w:rPr>
          <w:rFonts w:eastAsia="Times New Roman" w:cs="Arial"/>
          <w:spacing w:val="4"/>
          <w:sz w:val="24"/>
          <w:szCs w:val="24"/>
          <w:lang w:eastAsia="fr-FR"/>
        </w:rPr>
        <w:t>iternes</w:t>
      </w:r>
      <w:r w:rsidR="001D7BCA" w:rsidRPr="00F873CB">
        <w:rPr>
          <w:rFonts w:eastAsia="Times New Roman" w:cs="Arial"/>
          <w:spacing w:val="4"/>
          <w:sz w:val="24"/>
          <w:szCs w:val="24"/>
          <w:lang w:eastAsia="fr-FR"/>
        </w:rPr>
        <w:t>, récupérateurs d’eau</w:t>
      </w:r>
      <w:r w:rsidR="004A6366" w:rsidRPr="00F873CB">
        <w:rPr>
          <w:rFonts w:eastAsia="Times New Roman" w:cs="Arial"/>
          <w:spacing w:val="4"/>
          <w:sz w:val="24"/>
          <w:szCs w:val="24"/>
          <w:lang w:eastAsia="fr-FR"/>
        </w:rPr>
        <w:t>.</w:t>
      </w:r>
    </w:p>
    <w:p w:rsidR="004A6366" w:rsidRPr="00F873CB" w:rsidRDefault="00AC6A76" w:rsidP="004A6366">
      <w:pPr>
        <w:numPr>
          <w:ilvl w:val="0"/>
          <w:numId w:val="1"/>
        </w:numPr>
        <w:shd w:val="clear" w:color="auto" w:fill="F9F9F9"/>
        <w:tabs>
          <w:tab w:val="clear" w:pos="720"/>
          <w:tab w:val="num" w:pos="-284"/>
        </w:tabs>
        <w:spacing w:after="0" w:line="240" w:lineRule="auto"/>
        <w:ind w:left="0" w:firstLine="567"/>
        <w:jc w:val="both"/>
        <w:rPr>
          <w:rFonts w:eastAsia="Times New Roman" w:cs="Arial"/>
          <w:spacing w:val="4"/>
          <w:sz w:val="24"/>
          <w:szCs w:val="24"/>
          <w:lang w:eastAsia="fr-FR"/>
        </w:rPr>
      </w:pPr>
      <w:r w:rsidRPr="00F873CB">
        <w:rPr>
          <w:rFonts w:eastAsia="Times New Roman" w:cs="Arial"/>
          <w:spacing w:val="4"/>
          <w:sz w:val="24"/>
          <w:szCs w:val="24"/>
          <w:lang w:eastAsia="fr-FR"/>
        </w:rPr>
        <w:t>chéneaux et</w:t>
      </w:r>
      <w:r w:rsidR="004A6366" w:rsidRPr="00F873CB">
        <w:rPr>
          <w:rFonts w:eastAsia="Times New Roman" w:cs="Arial"/>
          <w:spacing w:val="4"/>
          <w:sz w:val="24"/>
          <w:szCs w:val="24"/>
          <w:lang w:eastAsia="fr-FR"/>
        </w:rPr>
        <w:t xml:space="preserve"> gouttières</w:t>
      </w:r>
      <w:r w:rsidRPr="00F873CB">
        <w:rPr>
          <w:rFonts w:eastAsia="Times New Roman" w:cs="Arial"/>
          <w:spacing w:val="4"/>
          <w:sz w:val="24"/>
          <w:szCs w:val="24"/>
          <w:lang w:eastAsia="fr-FR"/>
        </w:rPr>
        <w:t>, bondes et rigoles</w:t>
      </w:r>
      <w:r w:rsidR="004A6366" w:rsidRPr="00F873CB">
        <w:rPr>
          <w:rFonts w:eastAsia="Times New Roman" w:cs="Arial"/>
          <w:spacing w:val="4"/>
          <w:sz w:val="24"/>
          <w:szCs w:val="24"/>
          <w:lang w:eastAsia="fr-FR"/>
        </w:rPr>
        <w:t>.</w:t>
      </w:r>
    </w:p>
    <w:p w:rsidR="004A6366" w:rsidRPr="00F873CB" w:rsidRDefault="004A6366" w:rsidP="004A6366">
      <w:pPr>
        <w:numPr>
          <w:ilvl w:val="0"/>
          <w:numId w:val="1"/>
        </w:numPr>
        <w:shd w:val="clear" w:color="auto" w:fill="F9F9F9"/>
        <w:tabs>
          <w:tab w:val="clear" w:pos="720"/>
          <w:tab w:val="num" w:pos="-284"/>
        </w:tabs>
        <w:spacing w:after="0" w:line="240" w:lineRule="auto"/>
        <w:ind w:left="0" w:firstLine="567"/>
        <w:jc w:val="both"/>
        <w:rPr>
          <w:rFonts w:eastAsia="Times New Roman" w:cs="Arial"/>
          <w:spacing w:val="4"/>
          <w:sz w:val="24"/>
          <w:szCs w:val="24"/>
          <w:lang w:eastAsia="fr-FR"/>
        </w:rPr>
      </w:pPr>
      <w:r w:rsidRPr="00F873CB">
        <w:rPr>
          <w:rFonts w:eastAsia="Times New Roman" w:cs="Arial"/>
          <w:spacing w:val="4"/>
          <w:sz w:val="24"/>
          <w:szCs w:val="24"/>
          <w:lang w:eastAsia="fr-FR"/>
        </w:rPr>
        <w:t>pneus, boîtes de conserve.</w:t>
      </w:r>
    </w:p>
    <w:p w:rsidR="004A6366" w:rsidRPr="00F873CB" w:rsidRDefault="004A6366" w:rsidP="004A6366">
      <w:pPr>
        <w:numPr>
          <w:ilvl w:val="0"/>
          <w:numId w:val="1"/>
        </w:numPr>
        <w:shd w:val="clear" w:color="auto" w:fill="F9F9F9"/>
        <w:tabs>
          <w:tab w:val="clear" w:pos="720"/>
          <w:tab w:val="num" w:pos="-284"/>
        </w:tabs>
        <w:spacing w:after="0" w:line="240" w:lineRule="auto"/>
        <w:ind w:left="0" w:firstLine="567"/>
        <w:jc w:val="both"/>
        <w:rPr>
          <w:rFonts w:eastAsia="Times New Roman" w:cs="Arial"/>
          <w:spacing w:val="4"/>
          <w:sz w:val="24"/>
          <w:szCs w:val="24"/>
          <w:lang w:eastAsia="fr-FR"/>
        </w:rPr>
      </w:pPr>
      <w:r w:rsidRPr="00F873CB">
        <w:rPr>
          <w:rFonts w:eastAsia="Times New Roman" w:cs="Arial"/>
          <w:spacing w:val="4"/>
          <w:sz w:val="24"/>
          <w:szCs w:val="24"/>
          <w:lang w:eastAsia="fr-FR"/>
        </w:rPr>
        <w:t>et tout petit réceptacle d’eaux pluviales ou domestiques à découvert.</w:t>
      </w:r>
    </w:p>
    <w:p w:rsidR="004A6366" w:rsidRPr="00F873CB" w:rsidRDefault="004A6366" w:rsidP="004A6366">
      <w:pPr>
        <w:shd w:val="clear" w:color="auto" w:fill="F9F9F9"/>
        <w:spacing w:before="120" w:after="0" w:line="240" w:lineRule="auto"/>
        <w:jc w:val="both"/>
        <w:rPr>
          <w:rFonts w:eastAsia="Times New Roman" w:cs="Arial"/>
          <w:spacing w:val="4"/>
          <w:sz w:val="24"/>
          <w:szCs w:val="24"/>
          <w:lang w:eastAsia="fr-FR"/>
        </w:rPr>
      </w:pPr>
      <w:r w:rsidRPr="00F873CB">
        <w:rPr>
          <w:rFonts w:eastAsia="Times New Roman" w:cs="Arial"/>
          <w:spacing w:val="4"/>
          <w:sz w:val="24"/>
          <w:szCs w:val="24"/>
          <w:lang w:eastAsia="fr-FR"/>
        </w:rPr>
        <w:lastRenderedPageBreak/>
        <w:t xml:space="preserve">Ces « gîtes » de reproduction sont, en grande partie, </w:t>
      </w:r>
      <w:r w:rsidR="00AC6A76" w:rsidRPr="00F873CB">
        <w:rPr>
          <w:rFonts w:eastAsia="Times New Roman" w:cs="Arial"/>
          <w:spacing w:val="4"/>
          <w:sz w:val="24"/>
          <w:szCs w:val="24"/>
          <w:lang w:eastAsia="fr-FR"/>
        </w:rPr>
        <w:t>« </w:t>
      </w:r>
      <w:r w:rsidRPr="00F873CB">
        <w:rPr>
          <w:rFonts w:eastAsia="Times New Roman" w:cs="Arial"/>
          <w:spacing w:val="4"/>
          <w:sz w:val="24"/>
          <w:szCs w:val="24"/>
          <w:lang w:eastAsia="fr-FR"/>
        </w:rPr>
        <w:t>fabriqués</w:t>
      </w:r>
      <w:r w:rsidR="00AC6A76" w:rsidRPr="00F873CB">
        <w:rPr>
          <w:rFonts w:eastAsia="Times New Roman" w:cs="Arial"/>
          <w:spacing w:val="4"/>
          <w:sz w:val="24"/>
          <w:szCs w:val="24"/>
          <w:lang w:eastAsia="fr-FR"/>
        </w:rPr>
        <w:t> »</w:t>
      </w:r>
      <w:r w:rsidRPr="00F873CB">
        <w:rPr>
          <w:rFonts w:eastAsia="Times New Roman" w:cs="Arial"/>
          <w:spacing w:val="4"/>
          <w:sz w:val="24"/>
          <w:szCs w:val="24"/>
          <w:lang w:eastAsia="fr-FR"/>
        </w:rPr>
        <w:t xml:space="preserve"> par l’Homme. Ils se trouvent, pour 80 % d’entre eux, au sein des domiciles privés : cours, jardins, terrasses, balcons… </w:t>
      </w:r>
      <w:r w:rsidR="00CB53D4" w:rsidRPr="00F873CB">
        <w:rPr>
          <w:rFonts w:eastAsia="Times New Roman" w:cs="Arial"/>
          <w:spacing w:val="4"/>
          <w:sz w:val="24"/>
          <w:szCs w:val="24"/>
          <w:lang w:eastAsia="fr-FR"/>
        </w:rPr>
        <w:t xml:space="preserve">Il </w:t>
      </w:r>
      <w:r w:rsidRPr="00F873CB">
        <w:rPr>
          <w:rFonts w:eastAsia="Times New Roman" w:cs="Arial"/>
          <w:spacing w:val="4"/>
          <w:sz w:val="24"/>
          <w:szCs w:val="24"/>
          <w:lang w:eastAsia="fr-FR"/>
        </w:rPr>
        <w:t>est impossible de les recenser tous</w:t>
      </w:r>
      <w:r w:rsidR="00CB53D4" w:rsidRPr="00F873CB">
        <w:rPr>
          <w:rFonts w:eastAsia="Times New Roman" w:cs="Arial"/>
          <w:spacing w:val="4"/>
          <w:sz w:val="24"/>
          <w:szCs w:val="24"/>
          <w:lang w:eastAsia="fr-FR"/>
        </w:rPr>
        <w:t xml:space="preserve"> et de les traiter systématiquement à l’état larvaire</w:t>
      </w:r>
      <w:r w:rsidRPr="00F873CB">
        <w:rPr>
          <w:rFonts w:eastAsia="Times New Roman" w:cs="Arial"/>
          <w:spacing w:val="4"/>
          <w:sz w:val="24"/>
          <w:szCs w:val="24"/>
          <w:lang w:eastAsia="fr-FR"/>
        </w:rPr>
        <w:t xml:space="preserve">, </w:t>
      </w:r>
      <w:r w:rsidR="00CB53D4" w:rsidRPr="00F873CB">
        <w:rPr>
          <w:rFonts w:eastAsia="Times New Roman" w:cs="Arial"/>
          <w:spacing w:val="4"/>
          <w:sz w:val="24"/>
          <w:szCs w:val="24"/>
          <w:lang w:eastAsia="fr-FR"/>
        </w:rPr>
        <w:t xml:space="preserve">car ils pullulent </w:t>
      </w:r>
      <w:r w:rsidR="00AC6A76" w:rsidRPr="00F873CB">
        <w:rPr>
          <w:rFonts w:eastAsia="Times New Roman" w:cs="Arial"/>
          <w:spacing w:val="4"/>
          <w:sz w:val="24"/>
          <w:szCs w:val="24"/>
          <w:lang w:eastAsia="fr-FR"/>
        </w:rPr>
        <w:t xml:space="preserve">et </w:t>
      </w:r>
      <w:r w:rsidR="00CB53D4" w:rsidRPr="00F873CB">
        <w:rPr>
          <w:rFonts w:eastAsia="Times New Roman" w:cs="Arial"/>
          <w:spacing w:val="4"/>
          <w:sz w:val="24"/>
          <w:szCs w:val="24"/>
          <w:lang w:eastAsia="fr-FR"/>
        </w:rPr>
        <w:t>sont aléatoires dans l’espace et dans le temps</w:t>
      </w:r>
      <w:r w:rsidRPr="00F873CB">
        <w:rPr>
          <w:rFonts w:eastAsia="Times New Roman" w:cs="Arial"/>
          <w:spacing w:val="4"/>
          <w:sz w:val="24"/>
          <w:szCs w:val="24"/>
          <w:lang w:eastAsia="fr-FR"/>
        </w:rPr>
        <w:t>.</w:t>
      </w:r>
    </w:p>
    <w:p w:rsidR="004A6366" w:rsidRPr="00F873CB" w:rsidRDefault="004A6366" w:rsidP="004A6366">
      <w:pPr>
        <w:shd w:val="clear" w:color="auto" w:fill="F9F9F9"/>
        <w:spacing w:before="120" w:after="0" w:line="240" w:lineRule="auto"/>
        <w:jc w:val="both"/>
        <w:rPr>
          <w:rFonts w:eastAsia="Times New Roman" w:cs="Arial"/>
          <w:b/>
          <w:spacing w:val="4"/>
          <w:sz w:val="24"/>
          <w:szCs w:val="24"/>
          <w:lang w:eastAsia="fr-FR"/>
        </w:rPr>
      </w:pPr>
      <w:r w:rsidRPr="00F873CB">
        <w:rPr>
          <w:rFonts w:eastAsia="Times New Roman" w:cs="Arial"/>
          <w:b/>
          <w:spacing w:val="4"/>
          <w:sz w:val="24"/>
          <w:szCs w:val="24"/>
          <w:lang w:eastAsia="fr-FR"/>
        </w:rPr>
        <w:t>Pas d’eau pour les moustiques</w:t>
      </w:r>
    </w:p>
    <w:p w:rsidR="004A6366" w:rsidRPr="00F873CB" w:rsidRDefault="004A6366" w:rsidP="004A6366">
      <w:pPr>
        <w:shd w:val="clear" w:color="auto" w:fill="F9F9F9"/>
        <w:spacing w:before="120" w:after="0" w:line="240" w:lineRule="auto"/>
        <w:jc w:val="both"/>
        <w:rPr>
          <w:rFonts w:eastAsia="Times New Roman" w:cs="Arial"/>
          <w:spacing w:val="4"/>
          <w:sz w:val="24"/>
          <w:szCs w:val="24"/>
          <w:lang w:eastAsia="fr-FR"/>
        </w:rPr>
      </w:pPr>
      <w:r w:rsidRPr="00F873CB">
        <w:rPr>
          <w:rFonts w:eastAsia="Times New Roman" w:cs="Arial"/>
          <w:spacing w:val="4"/>
          <w:sz w:val="24"/>
          <w:szCs w:val="24"/>
          <w:lang w:eastAsia="fr-FR"/>
        </w:rPr>
        <w:t>Alors, si vous êtes dans cette situation, ne tergiversez pas</w:t>
      </w:r>
      <w:r w:rsidR="00AC6A76" w:rsidRPr="00F873CB">
        <w:rPr>
          <w:rFonts w:eastAsia="Times New Roman" w:cs="Arial"/>
          <w:spacing w:val="4"/>
          <w:sz w:val="24"/>
          <w:szCs w:val="24"/>
          <w:lang w:eastAsia="fr-FR"/>
        </w:rPr>
        <w:t xml:space="preserve"> : </w:t>
      </w:r>
      <w:r w:rsidRPr="00F873CB">
        <w:rPr>
          <w:rFonts w:eastAsia="Times New Roman" w:cs="Arial"/>
          <w:spacing w:val="4"/>
          <w:sz w:val="24"/>
          <w:szCs w:val="24"/>
          <w:lang w:eastAsia="fr-FR"/>
        </w:rPr>
        <w:t>la façon la plus efficace de se protéger</w:t>
      </w:r>
      <w:r w:rsidR="00AC6A76" w:rsidRPr="00F873CB">
        <w:rPr>
          <w:rFonts w:eastAsia="Times New Roman" w:cs="Arial"/>
          <w:spacing w:val="4"/>
          <w:sz w:val="24"/>
          <w:szCs w:val="24"/>
          <w:lang w:eastAsia="fr-FR"/>
        </w:rPr>
        <w:t xml:space="preserve"> </w:t>
      </w:r>
      <w:r w:rsidRPr="00F873CB">
        <w:rPr>
          <w:rFonts w:eastAsia="Times New Roman" w:cs="Arial"/>
          <w:spacing w:val="4"/>
          <w:sz w:val="24"/>
          <w:szCs w:val="24"/>
          <w:lang w:eastAsia="fr-FR"/>
        </w:rPr>
        <w:t>de ces nuisances</w:t>
      </w:r>
      <w:r w:rsidR="00641F72" w:rsidRPr="00F873CB">
        <w:rPr>
          <w:rFonts w:eastAsia="Times New Roman" w:cs="Arial"/>
          <w:spacing w:val="4"/>
          <w:sz w:val="24"/>
          <w:szCs w:val="24"/>
          <w:lang w:eastAsia="fr-FR"/>
        </w:rPr>
        <w:t xml:space="preserve"> en amont</w:t>
      </w:r>
      <w:r w:rsidRPr="00F873CB">
        <w:rPr>
          <w:rFonts w:eastAsia="Times New Roman" w:cs="Arial"/>
          <w:spacing w:val="4"/>
          <w:sz w:val="24"/>
          <w:szCs w:val="24"/>
          <w:lang w:eastAsia="fr-FR"/>
        </w:rPr>
        <w:t>, c’est ranger, curer, protéger, couvrir (toiles moustiquaires) ou évacuer les eaux stagnantes. Ou</w:t>
      </w:r>
      <w:r w:rsidR="00CB53D4" w:rsidRPr="00F873CB">
        <w:rPr>
          <w:rFonts w:eastAsia="Times New Roman" w:cs="Arial"/>
          <w:spacing w:val="4"/>
          <w:sz w:val="24"/>
          <w:szCs w:val="24"/>
          <w:lang w:eastAsia="fr-FR"/>
        </w:rPr>
        <w:t>,</w:t>
      </w:r>
      <w:r w:rsidRPr="00F873CB">
        <w:rPr>
          <w:rFonts w:eastAsia="Times New Roman" w:cs="Arial"/>
          <w:spacing w:val="4"/>
          <w:sz w:val="24"/>
          <w:szCs w:val="24"/>
          <w:lang w:eastAsia="fr-FR"/>
        </w:rPr>
        <w:t xml:space="preserve"> mieux encore</w:t>
      </w:r>
      <w:r w:rsidR="00CB53D4" w:rsidRPr="00F873CB">
        <w:rPr>
          <w:rFonts w:eastAsia="Times New Roman" w:cs="Arial"/>
          <w:spacing w:val="4"/>
          <w:sz w:val="24"/>
          <w:szCs w:val="24"/>
          <w:lang w:eastAsia="fr-FR"/>
        </w:rPr>
        <w:t> :</w:t>
      </w:r>
      <w:r w:rsidRPr="00F873CB">
        <w:rPr>
          <w:rFonts w:eastAsia="Times New Roman" w:cs="Arial"/>
          <w:spacing w:val="4"/>
          <w:sz w:val="24"/>
          <w:szCs w:val="24"/>
          <w:lang w:eastAsia="fr-FR"/>
        </w:rPr>
        <w:t xml:space="preserve"> chaque fois que possible, supprimer physiquement ces gîtes. Et convaincre son voisinage de faire de même</w:t>
      </w:r>
      <w:r w:rsidR="00AC6A76" w:rsidRPr="00F873CB">
        <w:rPr>
          <w:rFonts w:eastAsia="Times New Roman" w:cs="Arial"/>
          <w:spacing w:val="4"/>
          <w:sz w:val="24"/>
          <w:szCs w:val="24"/>
          <w:lang w:eastAsia="fr-FR"/>
        </w:rPr>
        <w:t>, car agir isolément n’est pas suffisant</w:t>
      </w:r>
      <w:r w:rsidRPr="00F873CB">
        <w:rPr>
          <w:rFonts w:eastAsia="Times New Roman" w:cs="Arial"/>
          <w:spacing w:val="4"/>
          <w:sz w:val="24"/>
          <w:szCs w:val="24"/>
          <w:lang w:eastAsia="fr-FR"/>
        </w:rPr>
        <w:t>.</w:t>
      </w:r>
      <w:r w:rsidR="00AC6A76" w:rsidRPr="00F873CB">
        <w:rPr>
          <w:rFonts w:eastAsia="Times New Roman" w:cs="Arial"/>
          <w:spacing w:val="4"/>
          <w:sz w:val="24"/>
          <w:szCs w:val="24"/>
          <w:lang w:eastAsia="fr-FR"/>
        </w:rPr>
        <w:t xml:space="preserve"> </w:t>
      </w:r>
      <w:r w:rsidR="001D7BCA" w:rsidRPr="00F873CB">
        <w:rPr>
          <w:rFonts w:eastAsia="Times New Roman" w:cs="Arial"/>
          <w:spacing w:val="4"/>
          <w:sz w:val="24"/>
          <w:szCs w:val="24"/>
          <w:lang w:eastAsia="fr-FR"/>
        </w:rPr>
        <w:t>Il faut se mobiliser collecti</w:t>
      </w:r>
      <w:r w:rsidR="000E1AD7" w:rsidRPr="00F873CB">
        <w:rPr>
          <w:rFonts w:eastAsia="Times New Roman" w:cs="Arial"/>
          <w:spacing w:val="4"/>
          <w:sz w:val="24"/>
          <w:szCs w:val="24"/>
          <w:lang w:eastAsia="fr-FR"/>
        </w:rPr>
        <w:t>vement.</w:t>
      </w:r>
    </w:p>
    <w:p w:rsidR="00F873CB" w:rsidRPr="00750587" w:rsidRDefault="00F873CB" w:rsidP="004A6366">
      <w:pPr>
        <w:shd w:val="clear" w:color="auto" w:fill="F9F9F9"/>
        <w:spacing w:after="0" w:line="240" w:lineRule="auto"/>
        <w:rPr>
          <w:rFonts w:eastAsia="Times New Roman" w:cs="Arial"/>
          <w:b/>
          <w:bCs/>
          <w:spacing w:val="4"/>
          <w:sz w:val="12"/>
          <w:szCs w:val="12"/>
          <w:lang w:eastAsia="fr-FR"/>
        </w:rPr>
      </w:pPr>
    </w:p>
    <w:p w:rsidR="004A6366" w:rsidRDefault="004A6366" w:rsidP="004A6366">
      <w:pPr>
        <w:shd w:val="clear" w:color="auto" w:fill="F9F9F9"/>
        <w:spacing w:after="0" w:line="240" w:lineRule="auto"/>
        <w:rPr>
          <w:rFonts w:eastAsia="Times New Roman" w:cs="Arial"/>
          <w:b/>
          <w:bCs/>
          <w:spacing w:val="4"/>
          <w:sz w:val="24"/>
          <w:szCs w:val="24"/>
          <w:lang w:eastAsia="fr-FR"/>
        </w:rPr>
      </w:pPr>
      <w:r w:rsidRPr="00F873CB">
        <w:rPr>
          <w:rFonts w:eastAsia="Times New Roman" w:cs="Arial"/>
          <w:b/>
          <w:bCs/>
          <w:spacing w:val="4"/>
          <w:sz w:val="24"/>
          <w:szCs w:val="24"/>
          <w:lang w:eastAsia="fr-FR"/>
        </w:rPr>
        <w:t>Priv</w:t>
      </w:r>
      <w:r w:rsidR="00F873CB" w:rsidRPr="00F873CB">
        <w:rPr>
          <w:rFonts w:eastAsia="Times New Roman" w:cs="Arial"/>
          <w:b/>
          <w:bCs/>
          <w:spacing w:val="4"/>
          <w:sz w:val="24"/>
          <w:szCs w:val="24"/>
          <w:lang w:eastAsia="fr-FR"/>
        </w:rPr>
        <w:t>é d’accès à l’eau, le moustique-tigre ne se reproduit pas.</w:t>
      </w:r>
    </w:p>
    <w:p w:rsidR="00223068" w:rsidRPr="00223068" w:rsidRDefault="00223068" w:rsidP="004A6366">
      <w:pPr>
        <w:shd w:val="clear" w:color="auto" w:fill="F9F9F9"/>
        <w:spacing w:after="0" w:line="240" w:lineRule="auto"/>
        <w:rPr>
          <w:rFonts w:eastAsia="Times New Roman" w:cs="Arial"/>
          <w:b/>
          <w:i/>
          <w:sz w:val="24"/>
          <w:szCs w:val="24"/>
          <w:lang w:eastAsia="fr-FR"/>
        </w:rPr>
      </w:pPr>
      <w:r w:rsidRPr="00223068">
        <w:rPr>
          <w:rFonts w:eastAsia="Times New Roman" w:cs="Arial"/>
          <w:b/>
          <w:i/>
          <w:sz w:val="24"/>
          <w:szCs w:val="24"/>
          <w:lang w:eastAsia="fr-FR"/>
        </w:rPr>
        <w:t>« Zéro éclosion, zéro invasion ! »</w:t>
      </w:r>
    </w:p>
    <w:p w:rsidR="004A6366" w:rsidRPr="00F873CB" w:rsidRDefault="004A6366" w:rsidP="004A6366">
      <w:pPr>
        <w:spacing w:before="120" w:after="0" w:line="240" w:lineRule="auto"/>
        <w:rPr>
          <w:rFonts w:cs="Arial"/>
          <w:b/>
          <w:i/>
          <w:spacing w:val="4"/>
          <w:sz w:val="24"/>
          <w:szCs w:val="24"/>
          <w:u w:val="single"/>
        </w:rPr>
      </w:pPr>
      <w:proofErr w:type="gramStart"/>
      <w:r w:rsidRPr="00F873CB">
        <w:rPr>
          <w:rFonts w:cs="Arial"/>
          <w:b/>
          <w:i/>
          <w:spacing w:val="4"/>
          <w:sz w:val="24"/>
          <w:szCs w:val="24"/>
        </w:rPr>
        <w:t>Toutes les infos sur</w:t>
      </w:r>
      <w:proofErr w:type="gramEnd"/>
      <w:r w:rsidRPr="00F873CB">
        <w:rPr>
          <w:rFonts w:cs="Arial"/>
          <w:b/>
          <w:i/>
          <w:spacing w:val="4"/>
          <w:sz w:val="24"/>
          <w:szCs w:val="24"/>
        </w:rPr>
        <w:t xml:space="preserve"> : </w:t>
      </w:r>
      <w:r w:rsidRPr="00F873CB">
        <w:rPr>
          <w:rFonts w:cs="Arial"/>
          <w:b/>
          <w:i/>
          <w:spacing w:val="4"/>
          <w:sz w:val="24"/>
          <w:szCs w:val="24"/>
          <w:u w:val="single"/>
        </w:rPr>
        <w:t>www.moustiquetigre.org</w:t>
      </w:r>
    </w:p>
    <w:p w:rsidR="006D3184" w:rsidRPr="00750587" w:rsidRDefault="006D3184" w:rsidP="006D3184">
      <w:pPr>
        <w:pStyle w:val="Corpsdetexte"/>
        <w:rPr>
          <w:rFonts w:asciiTheme="minorHAnsi" w:hAnsiTheme="minorHAnsi" w:cs="Arial"/>
          <w:spacing w:val="0"/>
          <w:sz w:val="24"/>
          <w:szCs w:val="24"/>
        </w:rPr>
      </w:pPr>
    </w:p>
    <w:p w:rsidR="004A6366" w:rsidRPr="00F873CB" w:rsidRDefault="004A6366" w:rsidP="006D3184">
      <w:pPr>
        <w:pStyle w:val="Corpsdetexte"/>
        <w:rPr>
          <w:rFonts w:asciiTheme="minorHAnsi" w:hAnsiTheme="minorHAnsi" w:cs="Arial"/>
          <w:b/>
          <w:i/>
          <w:spacing w:val="0"/>
          <w:sz w:val="32"/>
          <w:szCs w:val="32"/>
        </w:rPr>
      </w:pPr>
      <w:r w:rsidRPr="00F873CB">
        <w:rPr>
          <w:rFonts w:asciiTheme="minorHAnsi" w:hAnsiTheme="minorHAnsi" w:cs="Arial"/>
          <w:b/>
          <w:spacing w:val="0"/>
          <w:sz w:val="32"/>
          <w:szCs w:val="32"/>
        </w:rPr>
        <w:t xml:space="preserve">Qui suis-je ? </w:t>
      </w:r>
      <w:r w:rsidRPr="00F873CB">
        <w:rPr>
          <w:rFonts w:asciiTheme="minorHAnsi" w:hAnsiTheme="minorHAnsi" w:cs="Arial"/>
          <w:b/>
          <w:i/>
          <w:spacing w:val="0"/>
          <w:sz w:val="32"/>
          <w:szCs w:val="32"/>
        </w:rPr>
        <w:t>*</w:t>
      </w:r>
    </w:p>
    <w:p w:rsidR="004A6366" w:rsidRPr="00F873CB" w:rsidRDefault="004A6366" w:rsidP="004A6366">
      <w:pPr>
        <w:pStyle w:val="Corpsdetexte"/>
        <w:rPr>
          <w:rFonts w:asciiTheme="minorHAnsi" w:hAnsiTheme="minorHAnsi" w:cs="Arial"/>
          <w:spacing w:val="0"/>
        </w:rPr>
      </w:pPr>
    </w:p>
    <w:p w:rsidR="004A6366" w:rsidRPr="00F873CB" w:rsidRDefault="004A6366" w:rsidP="004A6366">
      <w:pPr>
        <w:pStyle w:val="Corpsdetexte"/>
        <w:rPr>
          <w:rFonts w:asciiTheme="minorHAnsi" w:hAnsiTheme="minorHAnsi" w:cs="Arial"/>
          <w:sz w:val="24"/>
          <w:szCs w:val="24"/>
        </w:rPr>
      </w:pPr>
      <w:r w:rsidRPr="00F873CB">
        <w:rPr>
          <w:rFonts w:asciiTheme="minorHAnsi" w:hAnsiTheme="minorHAnsi" w:cs="Arial"/>
          <w:sz w:val="24"/>
          <w:szCs w:val="24"/>
        </w:rPr>
        <w:t xml:space="preserve">Je suis tout petit (moins de 7 mm), très noir avec des </w:t>
      </w:r>
      <w:r w:rsidR="00E36689" w:rsidRPr="00F873CB">
        <w:rPr>
          <w:rFonts w:asciiTheme="minorHAnsi" w:hAnsiTheme="minorHAnsi" w:cs="Arial"/>
          <w:sz w:val="24"/>
          <w:szCs w:val="24"/>
        </w:rPr>
        <w:t>tig</w:t>
      </w:r>
      <w:r w:rsidRPr="00F873CB">
        <w:rPr>
          <w:rFonts w:asciiTheme="minorHAnsi" w:hAnsiTheme="minorHAnsi" w:cs="Arial"/>
          <w:sz w:val="24"/>
          <w:szCs w:val="24"/>
        </w:rPr>
        <w:t>rures blanches sur le corps qui m’ont valu mon surnom.</w:t>
      </w:r>
    </w:p>
    <w:p w:rsidR="004A6366" w:rsidRPr="00F873CB" w:rsidRDefault="004A6366" w:rsidP="004A6366">
      <w:pPr>
        <w:pStyle w:val="Corpsdetexte"/>
        <w:rPr>
          <w:rFonts w:asciiTheme="minorHAnsi" w:hAnsiTheme="minorHAnsi" w:cs="Arial"/>
          <w:sz w:val="24"/>
          <w:szCs w:val="24"/>
        </w:rPr>
      </w:pPr>
    </w:p>
    <w:p w:rsidR="004A6366" w:rsidRPr="00F873CB" w:rsidRDefault="004A6366" w:rsidP="004A6366">
      <w:pPr>
        <w:pStyle w:val="Corpsdetexte"/>
        <w:rPr>
          <w:rFonts w:asciiTheme="minorHAnsi" w:hAnsiTheme="minorHAnsi" w:cs="Arial"/>
          <w:sz w:val="24"/>
          <w:szCs w:val="24"/>
        </w:rPr>
      </w:pPr>
      <w:r w:rsidRPr="00F873CB">
        <w:rPr>
          <w:rFonts w:asciiTheme="minorHAnsi" w:hAnsiTheme="minorHAnsi" w:cs="Arial"/>
          <w:sz w:val="24"/>
          <w:szCs w:val="24"/>
        </w:rPr>
        <w:t>Contrairement à certains de mes congénères, je pique le jour, à l’extérieur des habitations, et je suis très vorace ! La nuit, je me repose dans la végétation.</w:t>
      </w:r>
    </w:p>
    <w:p w:rsidR="004A6366" w:rsidRPr="00F873CB" w:rsidRDefault="004A6366" w:rsidP="004A6366">
      <w:pPr>
        <w:pStyle w:val="Corpsdetexte"/>
        <w:rPr>
          <w:rFonts w:asciiTheme="minorHAnsi" w:hAnsiTheme="minorHAnsi" w:cs="Arial"/>
          <w:sz w:val="24"/>
          <w:szCs w:val="24"/>
        </w:rPr>
      </w:pPr>
    </w:p>
    <w:p w:rsidR="004A6366" w:rsidRPr="00F873CB" w:rsidRDefault="004A6366" w:rsidP="004A6366">
      <w:pPr>
        <w:pStyle w:val="Corpsdetexte"/>
        <w:rPr>
          <w:rFonts w:asciiTheme="minorHAnsi" w:hAnsiTheme="minorHAnsi" w:cs="Arial"/>
          <w:sz w:val="24"/>
          <w:szCs w:val="24"/>
        </w:rPr>
      </w:pPr>
      <w:r w:rsidRPr="00F873CB">
        <w:rPr>
          <w:rFonts w:asciiTheme="minorHAnsi" w:hAnsiTheme="minorHAnsi" w:cs="Arial"/>
          <w:sz w:val="24"/>
          <w:szCs w:val="24"/>
        </w:rPr>
        <w:t xml:space="preserve">J’affectionne particulièrement l’Homme, en milieu urbain, qui me fournit le « repas » sanguin, nécessaire à la maturation de mes œufs, </w:t>
      </w:r>
      <w:r w:rsidR="00641F72" w:rsidRPr="00F873CB">
        <w:rPr>
          <w:rFonts w:asciiTheme="minorHAnsi" w:hAnsiTheme="minorHAnsi" w:cs="Arial"/>
          <w:sz w:val="24"/>
          <w:szCs w:val="24"/>
        </w:rPr>
        <w:t>ainsi que</w:t>
      </w:r>
      <w:r w:rsidRPr="00F873CB">
        <w:rPr>
          <w:rFonts w:asciiTheme="minorHAnsi" w:hAnsiTheme="minorHAnsi" w:cs="Arial"/>
          <w:sz w:val="24"/>
          <w:szCs w:val="24"/>
        </w:rPr>
        <w:t xml:space="preserve"> les lieux de ponte, qui sont </w:t>
      </w:r>
      <w:r w:rsidR="00641F72" w:rsidRPr="00F873CB">
        <w:rPr>
          <w:rFonts w:asciiTheme="minorHAnsi" w:hAnsiTheme="minorHAnsi" w:cs="Arial"/>
          <w:sz w:val="24"/>
          <w:szCs w:val="24"/>
        </w:rPr>
        <w:t>tous récipients ou objets pouvant recueillir de l’eau, souvent très petits</w:t>
      </w:r>
      <w:r w:rsidRPr="00F873CB">
        <w:rPr>
          <w:rFonts w:asciiTheme="minorHAnsi" w:hAnsiTheme="minorHAnsi" w:cs="Arial"/>
          <w:sz w:val="24"/>
          <w:szCs w:val="24"/>
        </w:rPr>
        <w:t xml:space="preserve">. </w:t>
      </w:r>
    </w:p>
    <w:p w:rsidR="004A6366" w:rsidRPr="00F873CB" w:rsidRDefault="004A6366" w:rsidP="004A6366">
      <w:pPr>
        <w:pStyle w:val="Corpsdetexte"/>
        <w:rPr>
          <w:rFonts w:asciiTheme="minorHAnsi" w:hAnsiTheme="minorHAnsi" w:cs="Arial"/>
          <w:sz w:val="24"/>
          <w:szCs w:val="24"/>
        </w:rPr>
      </w:pPr>
    </w:p>
    <w:p w:rsidR="004A6366" w:rsidRPr="00F873CB" w:rsidRDefault="004A6366" w:rsidP="004A6366">
      <w:pPr>
        <w:pStyle w:val="Corpsdetexte"/>
        <w:rPr>
          <w:rFonts w:asciiTheme="minorHAnsi" w:hAnsiTheme="minorHAnsi" w:cs="Arial"/>
          <w:sz w:val="24"/>
          <w:szCs w:val="24"/>
        </w:rPr>
      </w:pPr>
      <w:r w:rsidRPr="00F873CB">
        <w:rPr>
          <w:rFonts w:asciiTheme="minorHAnsi" w:hAnsiTheme="minorHAnsi" w:cs="Arial"/>
          <w:sz w:val="24"/>
          <w:szCs w:val="24"/>
        </w:rPr>
        <w:t>Je me déplace très peu (150 mètres environ dep</w:t>
      </w:r>
      <w:r w:rsidR="00E36689" w:rsidRPr="00F873CB">
        <w:rPr>
          <w:rFonts w:asciiTheme="minorHAnsi" w:hAnsiTheme="minorHAnsi" w:cs="Arial"/>
          <w:sz w:val="24"/>
          <w:szCs w:val="24"/>
        </w:rPr>
        <w:t xml:space="preserve">uis mon lieu de naissance) car </w:t>
      </w:r>
      <w:r w:rsidRPr="00F873CB">
        <w:rPr>
          <w:rFonts w:asciiTheme="minorHAnsi" w:hAnsiTheme="minorHAnsi" w:cs="Arial"/>
          <w:sz w:val="24"/>
          <w:szCs w:val="24"/>
        </w:rPr>
        <w:t xml:space="preserve">je vole très mal. Mais pour coloniser les territoires, j’ai une astuce : le transport passif ! J’accompagne l’Homme dans ses déplacements. Et oui, je prends la voiture, le train, le bus, les camions et tout autre moyen de transports. Très pratique ! C’est ce qui m’a permis de quitter mon Asie du sud-est </w:t>
      </w:r>
      <w:r w:rsidR="001D7BCA" w:rsidRPr="00F873CB">
        <w:rPr>
          <w:rFonts w:asciiTheme="minorHAnsi" w:hAnsiTheme="minorHAnsi" w:cs="Arial"/>
          <w:sz w:val="24"/>
          <w:szCs w:val="24"/>
        </w:rPr>
        <w:t>originelle</w:t>
      </w:r>
      <w:r w:rsidRPr="00F873CB">
        <w:rPr>
          <w:rFonts w:asciiTheme="minorHAnsi" w:hAnsiTheme="minorHAnsi" w:cs="Arial"/>
          <w:sz w:val="24"/>
          <w:szCs w:val="24"/>
        </w:rPr>
        <w:t xml:space="preserve"> pour venir m’implanter un peu partout sur la planète, y compris dans </w:t>
      </w:r>
      <w:r w:rsidR="001D7BCA" w:rsidRPr="00F873CB">
        <w:rPr>
          <w:rFonts w:asciiTheme="minorHAnsi" w:hAnsiTheme="minorHAnsi" w:cs="Arial"/>
          <w:sz w:val="24"/>
          <w:szCs w:val="24"/>
        </w:rPr>
        <w:t>plus d’</w:t>
      </w:r>
      <w:r w:rsidRPr="00F873CB">
        <w:rPr>
          <w:rFonts w:asciiTheme="minorHAnsi" w:hAnsiTheme="minorHAnsi" w:cs="Arial"/>
          <w:sz w:val="24"/>
          <w:szCs w:val="24"/>
        </w:rPr>
        <w:t xml:space="preserve">une </w:t>
      </w:r>
      <w:r w:rsidR="00AB0ADD" w:rsidRPr="00F873CB">
        <w:rPr>
          <w:rFonts w:asciiTheme="minorHAnsi" w:hAnsiTheme="minorHAnsi" w:cs="Arial"/>
          <w:sz w:val="24"/>
          <w:szCs w:val="24"/>
        </w:rPr>
        <w:t>soix</w:t>
      </w:r>
      <w:r w:rsidR="00954A3B" w:rsidRPr="00F873CB">
        <w:rPr>
          <w:rFonts w:asciiTheme="minorHAnsi" w:hAnsiTheme="minorHAnsi" w:cs="Arial"/>
          <w:sz w:val="24"/>
          <w:szCs w:val="24"/>
        </w:rPr>
        <w:t>a</w:t>
      </w:r>
      <w:r w:rsidRPr="00F873CB">
        <w:rPr>
          <w:rFonts w:asciiTheme="minorHAnsi" w:hAnsiTheme="minorHAnsi" w:cs="Arial"/>
          <w:sz w:val="24"/>
          <w:szCs w:val="24"/>
        </w:rPr>
        <w:t xml:space="preserve">ntaine de départements métropolitains, à ce jour. </w:t>
      </w:r>
    </w:p>
    <w:p w:rsidR="004A6366" w:rsidRPr="00F873CB" w:rsidRDefault="004A6366" w:rsidP="004A6366">
      <w:pPr>
        <w:pStyle w:val="Corpsdetexte"/>
        <w:rPr>
          <w:rFonts w:asciiTheme="minorHAnsi" w:hAnsiTheme="minorHAnsi" w:cs="Arial"/>
          <w:sz w:val="24"/>
          <w:szCs w:val="24"/>
        </w:rPr>
      </w:pPr>
    </w:p>
    <w:p w:rsidR="004A6366" w:rsidRPr="00F873CB" w:rsidRDefault="004A6366" w:rsidP="004A6366">
      <w:pPr>
        <w:pStyle w:val="Corpsdetexte"/>
        <w:rPr>
          <w:rFonts w:asciiTheme="minorHAnsi" w:hAnsiTheme="minorHAnsi" w:cs="Arial"/>
          <w:sz w:val="24"/>
          <w:szCs w:val="24"/>
        </w:rPr>
      </w:pPr>
      <w:r w:rsidRPr="00F873CB">
        <w:rPr>
          <w:rFonts w:asciiTheme="minorHAnsi" w:hAnsiTheme="minorHAnsi" w:cs="Arial"/>
          <w:sz w:val="24"/>
          <w:szCs w:val="24"/>
        </w:rPr>
        <w:t xml:space="preserve">J’ai une excellente capacité d’adaptation. En régions tempérées, j’ai une activité de mai à novembre. En période hivernale, mes œufs se mettent en diapause (une sorte d’hibernation) et, dans de « bonnes conditions » (après une mise </w:t>
      </w:r>
      <w:r w:rsidR="00954A3B" w:rsidRPr="00F873CB">
        <w:rPr>
          <w:rFonts w:asciiTheme="minorHAnsi" w:hAnsiTheme="minorHAnsi" w:cs="Arial"/>
          <w:sz w:val="24"/>
          <w:szCs w:val="24"/>
        </w:rPr>
        <w:t>en eau), mon espèce re</w:t>
      </w:r>
      <w:r w:rsidRPr="00F873CB">
        <w:rPr>
          <w:rFonts w:asciiTheme="minorHAnsi" w:hAnsiTheme="minorHAnsi" w:cs="Arial"/>
          <w:sz w:val="24"/>
          <w:szCs w:val="24"/>
        </w:rPr>
        <w:t>vient en force la saison suivante.</w:t>
      </w:r>
    </w:p>
    <w:p w:rsidR="004A6366" w:rsidRPr="00F873CB" w:rsidRDefault="004A6366" w:rsidP="004A6366">
      <w:pPr>
        <w:pStyle w:val="Corpsdetexte"/>
        <w:rPr>
          <w:rFonts w:asciiTheme="minorHAnsi" w:hAnsiTheme="minorHAnsi" w:cs="Arial"/>
          <w:sz w:val="24"/>
          <w:szCs w:val="24"/>
        </w:rPr>
      </w:pPr>
    </w:p>
    <w:p w:rsidR="004A6366" w:rsidRPr="00F873CB" w:rsidRDefault="004A6366" w:rsidP="004A6366">
      <w:pPr>
        <w:pStyle w:val="Corpsdetexte"/>
        <w:rPr>
          <w:rFonts w:asciiTheme="minorHAnsi" w:hAnsiTheme="minorHAnsi" w:cs="Arial"/>
          <w:sz w:val="24"/>
          <w:szCs w:val="24"/>
        </w:rPr>
      </w:pPr>
      <w:r w:rsidRPr="00F873CB">
        <w:rPr>
          <w:rFonts w:asciiTheme="minorHAnsi" w:hAnsiTheme="minorHAnsi" w:cs="Arial"/>
          <w:sz w:val="24"/>
          <w:szCs w:val="24"/>
        </w:rPr>
        <w:t xml:space="preserve">Les Hommes ne m’aiment pas, car si je pique beaucoup, je suis aussi potentiellement vecteur de maladies, comme la dengue, le chikungunya ou le </w:t>
      </w:r>
      <w:r w:rsidR="003226CF" w:rsidRPr="00F873CB">
        <w:rPr>
          <w:rFonts w:asciiTheme="minorHAnsi" w:hAnsiTheme="minorHAnsi" w:cs="Arial"/>
          <w:sz w:val="24"/>
          <w:szCs w:val="24"/>
        </w:rPr>
        <w:t>Z</w:t>
      </w:r>
      <w:r w:rsidRPr="00F873CB">
        <w:rPr>
          <w:rFonts w:asciiTheme="minorHAnsi" w:hAnsiTheme="minorHAnsi" w:cs="Arial"/>
          <w:sz w:val="24"/>
          <w:szCs w:val="24"/>
        </w:rPr>
        <w:t xml:space="preserve">ika. Mais pour cela, il faut que je pique une personne atteinte de cette maladie et se trouvant en période de virémie, ce qui </w:t>
      </w:r>
      <w:r w:rsidR="00532ED4" w:rsidRPr="00F873CB">
        <w:rPr>
          <w:rFonts w:asciiTheme="minorHAnsi" w:hAnsiTheme="minorHAnsi" w:cs="Arial"/>
          <w:sz w:val="24"/>
          <w:szCs w:val="24"/>
        </w:rPr>
        <w:t>dans nos régions tempérées</w:t>
      </w:r>
      <w:r w:rsidRPr="00F873CB">
        <w:rPr>
          <w:rFonts w:asciiTheme="minorHAnsi" w:hAnsiTheme="minorHAnsi" w:cs="Arial"/>
          <w:sz w:val="24"/>
          <w:szCs w:val="24"/>
        </w:rPr>
        <w:t xml:space="preserve"> est heureusement rare.</w:t>
      </w:r>
    </w:p>
    <w:p w:rsidR="004A6366" w:rsidRPr="00F873CB" w:rsidRDefault="004A6366" w:rsidP="004A6366">
      <w:pPr>
        <w:pStyle w:val="Corpsdetexte"/>
        <w:rPr>
          <w:rFonts w:asciiTheme="minorHAnsi" w:hAnsiTheme="minorHAnsi" w:cs="Arial"/>
          <w:sz w:val="24"/>
          <w:szCs w:val="24"/>
        </w:rPr>
      </w:pPr>
    </w:p>
    <w:p w:rsidR="004A6366" w:rsidRPr="00F873CB" w:rsidRDefault="004A6366" w:rsidP="004A6366">
      <w:pPr>
        <w:pStyle w:val="Corpsdetexte"/>
        <w:rPr>
          <w:rFonts w:asciiTheme="minorHAnsi" w:hAnsiTheme="minorHAnsi"/>
          <w:b/>
          <w:i/>
          <w:sz w:val="24"/>
          <w:szCs w:val="24"/>
        </w:rPr>
      </w:pPr>
      <w:r w:rsidRPr="00F873CB">
        <w:rPr>
          <w:rFonts w:asciiTheme="minorHAnsi" w:hAnsiTheme="minorHAnsi"/>
          <w:b/>
          <w:i/>
          <w:sz w:val="24"/>
          <w:szCs w:val="24"/>
        </w:rPr>
        <w:t xml:space="preserve">* Je suis le moustique </w:t>
      </w:r>
      <w:r w:rsidRPr="00F873CB">
        <w:rPr>
          <w:rFonts w:asciiTheme="minorHAnsi" w:hAnsiTheme="minorHAnsi"/>
          <w:b/>
          <w:sz w:val="24"/>
          <w:szCs w:val="24"/>
        </w:rPr>
        <w:t xml:space="preserve">Aedes </w:t>
      </w:r>
      <w:proofErr w:type="spellStart"/>
      <w:r w:rsidRPr="00F873CB">
        <w:rPr>
          <w:rFonts w:asciiTheme="minorHAnsi" w:hAnsiTheme="minorHAnsi"/>
          <w:b/>
          <w:sz w:val="24"/>
          <w:szCs w:val="24"/>
        </w:rPr>
        <w:t>albopictus</w:t>
      </w:r>
      <w:proofErr w:type="spellEnd"/>
      <w:r w:rsidR="00954A3B" w:rsidRPr="00F873CB">
        <w:rPr>
          <w:rFonts w:asciiTheme="minorHAnsi" w:hAnsiTheme="minorHAnsi"/>
          <w:b/>
          <w:i/>
          <w:sz w:val="24"/>
          <w:szCs w:val="24"/>
        </w:rPr>
        <w:t>, surnommé moustique-tigre</w:t>
      </w:r>
      <w:r w:rsidRPr="00F873CB">
        <w:rPr>
          <w:rFonts w:asciiTheme="minorHAnsi" w:hAnsiTheme="minorHAnsi"/>
          <w:b/>
          <w:i/>
          <w:sz w:val="24"/>
          <w:szCs w:val="24"/>
        </w:rPr>
        <w:t>.</w:t>
      </w:r>
    </w:p>
    <w:p w:rsidR="004A6366" w:rsidRPr="00F873CB" w:rsidRDefault="004A6366" w:rsidP="004A6366">
      <w:pPr>
        <w:pStyle w:val="Corpsdetexte"/>
        <w:rPr>
          <w:rFonts w:asciiTheme="minorHAnsi" w:hAnsiTheme="minorHAnsi"/>
          <w:b/>
          <w:spacing w:val="0"/>
          <w:sz w:val="24"/>
          <w:szCs w:val="24"/>
        </w:rPr>
      </w:pPr>
      <w:r w:rsidRPr="00F873CB">
        <w:rPr>
          <w:rFonts w:asciiTheme="minorHAnsi" w:hAnsiTheme="minorHAnsi"/>
          <w:b/>
          <w:spacing w:val="0"/>
          <w:sz w:val="24"/>
          <w:szCs w:val="24"/>
        </w:rPr>
        <w:t>__________________________________________________________________</w:t>
      </w:r>
    </w:p>
    <w:p w:rsidR="004A6366" w:rsidRDefault="004A6366" w:rsidP="004A6366">
      <w:pPr>
        <w:pStyle w:val="Corpsdetexte"/>
        <w:rPr>
          <w:rFonts w:asciiTheme="minorHAnsi" w:hAnsiTheme="minorHAnsi"/>
          <w:spacing w:val="0"/>
        </w:rPr>
      </w:pPr>
    </w:p>
    <w:p w:rsidR="00F873CB" w:rsidRDefault="00F873CB" w:rsidP="004A6366">
      <w:pPr>
        <w:pStyle w:val="Corpsdetexte"/>
        <w:rPr>
          <w:rFonts w:asciiTheme="minorHAnsi" w:hAnsiTheme="minorHAnsi"/>
          <w:spacing w:val="0"/>
        </w:rPr>
      </w:pPr>
    </w:p>
    <w:p w:rsidR="00F873CB" w:rsidRPr="00F873CB" w:rsidRDefault="00F873CB" w:rsidP="004A6366">
      <w:pPr>
        <w:pStyle w:val="Corpsdetexte"/>
        <w:rPr>
          <w:rFonts w:asciiTheme="minorHAnsi" w:hAnsiTheme="minorHAnsi"/>
          <w:spacing w:val="0"/>
        </w:rPr>
      </w:pPr>
    </w:p>
    <w:p w:rsidR="004A6366" w:rsidRPr="00F873CB" w:rsidRDefault="008C7BEC" w:rsidP="004A6366">
      <w:pPr>
        <w:pStyle w:val="Corpsdetexte"/>
        <w:rPr>
          <w:rFonts w:asciiTheme="minorHAnsi" w:hAnsiTheme="minorHAnsi" w:cs="Arial"/>
          <w:b/>
          <w:spacing w:val="0"/>
          <w:sz w:val="32"/>
          <w:szCs w:val="32"/>
        </w:rPr>
      </w:pPr>
      <w:r w:rsidRPr="00F873CB">
        <w:rPr>
          <w:rFonts w:asciiTheme="minorHAnsi" w:hAnsiTheme="minorHAnsi" w:cs="Arial"/>
          <w:b/>
          <w:spacing w:val="0"/>
          <w:sz w:val="32"/>
          <w:szCs w:val="32"/>
        </w:rPr>
        <w:lastRenderedPageBreak/>
        <w:t>Moustique-tigre</w:t>
      </w:r>
      <w:r w:rsidRPr="00F873CB">
        <w:rPr>
          <w:rFonts w:asciiTheme="minorHAnsi" w:hAnsiTheme="minorHAnsi" w:cs="Arial"/>
          <w:b/>
          <w:i/>
          <w:spacing w:val="0"/>
          <w:sz w:val="32"/>
          <w:szCs w:val="32"/>
        </w:rPr>
        <w:t xml:space="preserve"> (Aedes </w:t>
      </w:r>
      <w:proofErr w:type="spellStart"/>
      <w:r w:rsidRPr="00F873CB">
        <w:rPr>
          <w:rFonts w:asciiTheme="minorHAnsi" w:hAnsiTheme="minorHAnsi" w:cs="Arial"/>
          <w:b/>
          <w:i/>
          <w:spacing w:val="0"/>
          <w:sz w:val="32"/>
          <w:szCs w:val="32"/>
        </w:rPr>
        <w:t>albopictus</w:t>
      </w:r>
      <w:proofErr w:type="spellEnd"/>
      <w:r w:rsidRPr="00F873CB">
        <w:rPr>
          <w:rFonts w:asciiTheme="minorHAnsi" w:hAnsiTheme="minorHAnsi" w:cs="Arial"/>
          <w:b/>
          <w:i/>
          <w:spacing w:val="0"/>
          <w:sz w:val="32"/>
          <w:szCs w:val="32"/>
        </w:rPr>
        <w:t>)</w:t>
      </w:r>
    </w:p>
    <w:p w:rsidR="004A6366" w:rsidRPr="00F873CB" w:rsidRDefault="004A6366" w:rsidP="004A6366">
      <w:pPr>
        <w:pStyle w:val="Corpsdetexte"/>
        <w:rPr>
          <w:rFonts w:asciiTheme="minorHAnsi" w:hAnsiTheme="minorHAnsi" w:cs="Arial"/>
          <w:b/>
          <w:spacing w:val="0"/>
          <w:sz w:val="32"/>
          <w:szCs w:val="32"/>
        </w:rPr>
      </w:pPr>
      <w:r w:rsidRPr="00F873CB">
        <w:rPr>
          <w:rFonts w:asciiTheme="minorHAnsi" w:hAnsiTheme="minorHAnsi" w:cs="Arial"/>
          <w:b/>
          <w:spacing w:val="0"/>
          <w:sz w:val="32"/>
          <w:szCs w:val="32"/>
        </w:rPr>
        <w:t>Développement aquatique : c’est là que tout se joue</w:t>
      </w:r>
    </w:p>
    <w:p w:rsidR="004A6366" w:rsidRPr="00F873CB" w:rsidRDefault="004A6366" w:rsidP="004A6366">
      <w:pPr>
        <w:pStyle w:val="Corpsdetexte"/>
        <w:rPr>
          <w:rFonts w:asciiTheme="minorHAnsi" w:hAnsiTheme="minorHAnsi"/>
        </w:rPr>
      </w:pPr>
    </w:p>
    <w:p w:rsidR="004A6366" w:rsidRPr="00F873CB" w:rsidRDefault="004A6366" w:rsidP="004A6366">
      <w:pPr>
        <w:pStyle w:val="Corpsdetexte"/>
        <w:rPr>
          <w:rFonts w:asciiTheme="minorHAnsi" w:hAnsiTheme="minorHAnsi"/>
          <w:sz w:val="24"/>
          <w:szCs w:val="24"/>
        </w:rPr>
      </w:pPr>
      <w:r w:rsidRPr="00F873CB">
        <w:rPr>
          <w:rFonts w:asciiTheme="minorHAnsi" w:hAnsiTheme="minorHAnsi"/>
          <w:sz w:val="24"/>
          <w:szCs w:val="24"/>
        </w:rPr>
        <w:t xml:space="preserve">La multitude de gîtes larvaires (lieux de ponte) qui existent dans notre environnement proche (seaux, vases, soucoupes, fûts, citernes, gouttières obstruées, bâches non tendues…) fait de chacune et chacun de nous le premier acteur de la lutte contre la prolifération de ce moustique. Plusieurs gestes simples, économiques et efficaces peuvent être mis en œuvre : </w:t>
      </w:r>
    </w:p>
    <w:p w:rsidR="004A6366" w:rsidRPr="00F873CB" w:rsidRDefault="00E36689" w:rsidP="004A6366">
      <w:pPr>
        <w:pStyle w:val="Corpsdetexte"/>
        <w:numPr>
          <w:ilvl w:val="0"/>
          <w:numId w:val="2"/>
        </w:numPr>
        <w:ind w:left="0" w:firstLine="567"/>
        <w:rPr>
          <w:rFonts w:asciiTheme="minorHAnsi" w:hAnsiTheme="minorHAnsi"/>
          <w:sz w:val="24"/>
          <w:szCs w:val="24"/>
        </w:rPr>
      </w:pPr>
      <w:r w:rsidRPr="00F873CB">
        <w:rPr>
          <w:rFonts w:asciiTheme="minorHAnsi" w:hAnsiTheme="minorHAnsi"/>
          <w:sz w:val="24"/>
          <w:szCs w:val="24"/>
        </w:rPr>
        <w:t xml:space="preserve">mettre </w:t>
      </w:r>
      <w:r w:rsidR="004A6366" w:rsidRPr="00F873CB">
        <w:rPr>
          <w:rFonts w:asciiTheme="minorHAnsi" w:hAnsiTheme="minorHAnsi"/>
          <w:sz w:val="24"/>
          <w:szCs w:val="24"/>
        </w:rPr>
        <w:t>du sable dans les coupelles de pots de fleurs</w:t>
      </w:r>
      <w:r w:rsidRPr="00F873CB">
        <w:rPr>
          <w:rFonts w:asciiTheme="minorHAnsi" w:hAnsiTheme="minorHAnsi"/>
          <w:sz w:val="24"/>
          <w:szCs w:val="24"/>
        </w:rPr>
        <w:t>, qui</w:t>
      </w:r>
      <w:r w:rsidR="004A6366" w:rsidRPr="00F873CB">
        <w:rPr>
          <w:rFonts w:asciiTheme="minorHAnsi" w:hAnsiTheme="minorHAnsi"/>
          <w:sz w:val="24"/>
          <w:szCs w:val="24"/>
        </w:rPr>
        <w:t xml:space="preserve"> évite l’eau stagnante tout en gardant, après arrosage, l’humidité.</w:t>
      </w:r>
    </w:p>
    <w:p w:rsidR="004A6366" w:rsidRPr="00F873CB" w:rsidRDefault="00E36689" w:rsidP="004A6366">
      <w:pPr>
        <w:pStyle w:val="Corpsdetexte"/>
        <w:numPr>
          <w:ilvl w:val="0"/>
          <w:numId w:val="2"/>
        </w:numPr>
        <w:ind w:left="0" w:firstLine="567"/>
        <w:rPr>
          <w:rFonts w:asciiTheme="minorHAnsi" w:hAnsiTheme="minorHAnsi"/>
          <w:sz w:val="24"/>
          <w:szCs w:val="24"/>
        </w:rPr>
      </w:pPr>
      <w:r w:rsidRPr="00F873CB">
        <w:rPr>
          <w:rFonts w:asciiTheme="minorHAnsi" w:hAnsiTheme="minorHAnsi"/>
          <w:sz w:val="24"/>
          <w:szCs w:val="24"/>
        </w:rPr>
        <w:t xml:space="preserve">fermer hermétiquement </w:t>
      </w:r>
      <w:r w:rsidR="004A6366" w:rsidRPr="00F873CB">
        <w:rPr>
          <w:rFonts w:asciiTheme="minorHAnsi" w:hAnsiTheme="minorHAnsi"/>
          <w:sz w:val="24"/>
          <w:szCs w:val="24"/>
        </w:rPr>
        <w:t>les coll</w:t>
      </w:r>
      <w:r w:rsidRPr="00F873CB">
        <w:rPr>
          <w:rFonts w:asciiTheme="minorHAnsi" w:hAnsiTheme="minorHAnsi"/>
          <w:sz w:val="24"/>
          <w:szCs w:val="24"/>
        </w:rPr>
        <w:t xml:space="preserve">ecteurs d’eau de pluie </w:t>
      </w:r>
      <w:r w:rsidR="004A6366" w:rsidRPr="00F873CB">
        <w:rPr>
          <w:rFonts w:asciiTheme="minorHAnsi" w:hAnsiTheme="minorHAnsi"/>
          <w:sz w:val="24"/>
          <w:szCs w:val="24"/>
        </w:rPr>
        <w:t xml:space="preserve">ou </w:t>
      </w:r>
      <w:r w:rsidRPr="00F873CB">
        <w:rPr>
          <w:rFonts w:asciiTheme="minorHAnsi" w:hAnsiTheme="minorHAnsi"/>
          <w:sz w:val="24"/>
          <w:szCs w:val="24"/>
        </w:rPr>
        <w:t xml:space="preserve">les </w:t>
      </w:r>
      <w:r w:rsidR="00954A3B" w:rsidRPr="00F873CB">
        <w:rPr>
          <w:rFonts w:asciiTheme="minorHAnsi" w:hAnsiTheme="minorHAnsi"/>
          <w:sz w:val="24"/>
          <w:szCs w:val="24"/>
        </w:rPr>
        <w:t>couv</w:t>
      </w:r>
      <w:r w:rsidRPr="00F873CB">
        <w:rPr>
          <w:rFonts w:asciiTheme="minorHAnsi" w:hAnsiTheme="minorHAnsi"/>
          <w:sz w:val="24"/>
          <w:szCs w:val="24"/>
        </w:rPr>
        <w:t xml:space="preserve">rir </w:t>
      </w:r>
      <w:r w:rsidR="004A6366" w:rsidRPr="00F873CB">
        <w:rPr>
          <w:rFonts w:asciiTheme="minorHAnsi" w:hAnsiTheme="minorHAnsi"/>
          <w:sz w:val="24"/>
          <w:szCs w:val="24"/>
        </w:rPr>
        <w:t>avec de la toile moust</w:t>
      </w:r>
      <w:r w:rsidR="00954A3B" w:rsidRPr="00F873CB">
        <w:rPr>
          <w:rFonts w:asciiTheme="minorHAnsi" w:hAnsiTheme="minorHAnsi"/>
          <w:sz w:val="24"/>
          <w:szCs w:val="24"/>
        </w:rPr>
        <w:t>iquaire à maille fine (car le moustique-tigre</w:t>
      </w:r>
      <w:r w:rsidR="004A6366" w:rsidRPr="00F873CB">
        <w:rPr>
          <w:rFonts w:asciiTheme="minorHAnsi" w:hAnsiTheme="minorHAnsi"/>
          <w:sz w:val="24"/>
          <w:szCs w:val="24"/>
        </w:rPr>
        <w:t xml:space="preserve"> est tout petit).</w:t>
      </w:r>
    </w:p>
    <w:p w:rsidR="004A6366" w:rsidRPr="00F873CB" w:rsidRDefault="004A6366" w:rsidP="004A6366">
      <w:pPr>
        <w:pStyle w:val="Corpsdetexte"/>
        <w:numPr>
          <w:ilvl w:val="0"/>
          <w:numId w:val="2"/>
        </w:numPr>
        <w:ind w:left="0" w:firstLine="567"/>
        <w:rPr>
          <w:rFonts w:asciiTheme="minorHAnsi" w:hAnsiTheme="minorHAnsi"/>
          <w:sz w:val="24"/>
          <w:szCs w:val="24"/>
        </w:rPr>
      </w:pPr>
      <w:r w:rsidRPr="00F873CB">
        <w:rPr>
          <w:rFonts w:asciiTheme="minorHAnsi" w:hAnsiTheme="minorHAnsi"/>
          <w:sz w:val="24"/>
          <w:szCs w:val="24"/>
        </w:rPr>
        <w:t>vérifier l’écoulement des eaux des gouttières</w:t>
      </w:r>
      <w:r w:rsidR="00E36689" w:rsidRPr="00F873CB">
        <w:rPr>
          <w:rFonts w:asciiTheme="minorHAnsi" w:hAnsiTheme="minorHAnsi"/>
          <w:sz w:val="24"/>
          <w:szCs w:val="24"/>
        </w:rPr>
        <w:t xml:space="preserve"> et de tout autre conduit.</w:t>
      </w:r>
    </w:p>
    <w:p w:rsidR="004A6366" w:rsidRPr="00F873CB" w:rsidRDefault="004A6366" w:rsidP="004A6366">
      <w:pPr>
        <w:pStyle w:val="Corpsdetexte"/>
        <w:numPr>
          <w:ilvl w:val="0"/>
          <w:numId w:val="2"/>
        </w:numPr>
        <w:ind w:left="0" w:firstLine="567"/>
        <w:rPr>
          <w:rFonts w:asciiTheme="minorHAnsi" w:hAnsiTheme="minorHAnsi"/>
          <w:sz w:val="24"/>
          <w:szCs w:val="24"/>
        </w:rPr>
      </w:pPr>
      <w:r w:rsidRPr="00F873CB">
        <w:rPr>
          <w:rFonts w:asciiTheme="minorHAnsi" w:hAnsiTheme="minorHAnsi"/>
          <w:sz w:val="24"/>
          <w:szCs w:val="24"/>
        </w:rPr>
        <w:t xml:space="preserve">vider une fois par semaine ou ramasser tous les réceptacles </w:t>
      </w:r>
      <w:r w:rsidR="00E36689" w:rsidRPr="00F873CB">
        <w:rPr>
          <w:rFonts w:asciiTheme="minorHAnsi" w:hAnsiTheme="minorHAnsi"/>
          <w:sz w:val="24"/>
          <w:szCs w:val="24"/>
        </w:rPr>
        <w:t xml:space="preserve">potentiels </w:t>
      </w:r>
      <w:r w:rsidRPr="00F873CB">
        <w:rPr>
          <w:rFonts w:asciiTheme="minorHAnsi" w:hAnsiTheme="minorHAnsi"/>
          <w:sz w:val="24"/>
          <w:szCs w:val="24"/>
        </w:rPr>
        <w:t xml:space="preserve">dans les jardins, sur les terrasses et les balcons (écuelles pour animaux, bâches non tendues, jouets, outils et objets de jardinage qui peuvent retenir l’eau, </w:t>
      </w:r>
      <w:proofErr w:type="spellStart"/>
      <w:r w:rsidRPr="00F873CB">
        <w:rPr>
          <w:rFonts w:asciiTheme="minorHAnsi" w:hAnsiTheme="minorHAnsi"/>
          <w:sz w:val="24"/>
          <w:szCs w:val="24"/>
        </w:rPr>
        <w:t>etc</w:t>
      </w:r>
      <w:proofErr w:type="spellEnd"/>
      <w:r w:rsidRPr="00F873CB">
        <w:rPr>
          <w:rFonts w:asciiTheme="minorHAnsi" w:hAnsiTheme="minorHAnsi"/>
          <w:sz w:val="24"/>
          <w:szCs w:val="24"/>
        </w:rPr>
        <w:t>).</w:t>
      </w:r>
    </w:p>
    <w:p w:rsidR="004A6366" w:rsidRPr="00F873CB" w:rsidRDefault="004A6366" w:rsidP="004A6366">
      <w:pPr>
        <w:pStyle w:val="Corpsdetexte"/>
        <w:rPr>
          <w:rFonts w:asciiTheme="minorHAnsi" w:hAnsiTheme="minorHAnsi"/>
          <w:sz w:val="24"/>
          <w:szCs w:val="24"/>
        </w:rPr>
      </w:pPr>
    </w:p>
    <w:p w:rsidR="00F873CB" w:rsidRDefault="004A6366" w:rsidP="00F873CB">
      <w:pPr>
        <w:shd w:val="clear" w:color="auto" w:fill="F9F9F9"/>
        <w:spacing w:after="0" w:line="240" w:lineRule="auto"/>
        <w:rPr>
          <w:b/>
          <w:i/>
          <w:spacing w:val="3"/>
          <w:sz w:val="24"/>
          <w:szCs w:val="24"/>
        </w:rPr>
      </w:pPr>
      <w:r w:rsidRPr="00F873CB">
        <w:rPr>
          <w:spacing w:val="3"/>
          <w:sz w:val="24"/>
          <w:szCs w:val="24"/>
        </w:rPr>
        <w:t xml:space="preserve">Un mot d’ordre : </w:t>
      </w:r>
      <w:r w:rsidR="003226CF" w:rsidRPr="00F873CB">
        <w:rPr>
          <w:b/>
          <w:i/>
          <w:spacing w:val="3"/>
          <w:sz w:val="24"/>
          <w:szCs w:val="24"/>
        </w:rPr>
        <w:t>Privons le moustique-tigre d’eau !</w:t>
      </w:r>
      <w:r w:rsidRPr="00F873CB">
        <w:rPr>
          <w:b/>
          <w:i/>
          <w:spacing w:val="3"/>
          <w:sz w:val="24"/>
          <w:szCs w:val="24"/>
        </w:rPr>
        <w:t> </w:t>
      </w:r>
    </w:p>
    <w:p w:rsidR="00F873CB" w:rsidRDefault="00F873CB" w:rsidP="00F873CB">
      <w:pPr>
        <w:shd w:val="clear" w:color="auto" w:fill="F9F9F9"/>
        <w:spacing w:after="0" w:line="240" w:lineRule="auto"/>
        <w:rPr>
          <w:rFonts w:eastAsia="Times New Roman" w:cs="Arial"/>
          <w:b/>
          <w:bCs/>
          <w:spacing w:val="4"/>
          <w:sz w:val="24"/>
          <w:szCs w:val="24"/>
          <w:lang w:eastAsia="fr-FR"/>
        </w:rPr>
      </w:pPr>
      <w:r w:rsidRPr="00F873CB">
        <w:rPr>
          <w:rFonts w:eastAsia="Times New Roman" w:cs="Arial"/>
          <w:b/>
          <w:bCs/>
          <w:spacing w:val="4"/>
          <w:sz w:val="24"/>
          <w:szCs w:val="24"/>
          <w:lang w:eastAsia="fr-FR"/>
        </w:rPr>
        <w:t>Privé d’accès à l’eau, le moustique-tigre ne se reproduit pas.</w:t>
      </w:r>
    </w:p>
    <w:p w:rsidR="00223068" w:rsidRPr="00223068" w:rsidRDefault="00223068" w:rsidP="00223068">
      <w:pPr>
        <w:shd w:val="clear" w:color="auto" w:fill="F9F9F9"/>
        <w:spacing w:after="0" w:line="240" w:lineRule="auto"/>
        <w:rPr>
          <w:rFonts w:eastAsia="Times New Roman" w:cs="Arial"/>
          <w:b/>
          <w:i/>
          <w:sz w:val="24"/>
          <w:szCs w:val="24"/>
          <w:lang w:eastAsia="fr-FR"/>
        </w:rPr>
      </w:pPr>
      <w:r w:rsidRPr="00223068">
        <w:rPr>
          <w:rFonts w:eastAsia="Times New Roman" w:cs="Arial"/>
          <w:b/>
          <w:i/>
          <w:sz w:val="24"/>
          <w:szCs w:val="24"/>
          <w:lang w:eastAsia="fr-FR"/>
        </w:rPr>
        <w:t>« Zéro éclosion, zéro invasion ! »</w:t>
      </w:r>
    </w:p>
    <w:p w:rsidR="004A6366" w:rsidRPr="00F873CB" w:rsidRDefault="004A6366" w:rsidP="004A6366">
      <w:pPr>
        <w:pStyle w:val="Corpsdetexte"/>
        <w:rPr>
          <w:rFonts w:asciiTheme="minorHAnsi" w:hAnsiTheme="minorHAnsi"/>
          <w:sz w:val="24"/>
          <w:szCs w:val="24"/>
        </w:rPr>
      </w:pPr>
    </w:p>
    <w:p w:rsidR="004A6366" w:rsidRPr="00F873CB" w:rsidRDefault="004A6366" w:rsidP="004A6366">
      <w:pPr>
        <w:pStyle w:val="Corpsdetexte"/>
        <w:rPr>
          <w:rFonts w:asciiTheme="minorHAnsi" w:hAnsiTheme="minorHAnsi"/>
          <w:sz w:val="24"/>
          <w:szCs w:val="24"/>
        </w:rPr>
      </w:pPr>
      <w:r w:rsidRPr="00F873CB">
        <w:rPr>
          <w:rFonts w:asciiTheme="minorHAnsi" w:hAnsiTheme="minorHAnsi"/>
          <w:sz w:val="24"/>
          <w:szCs w:val="24"/>
        </w:rPr>
        <w:t xml:space="preserve">C’est au prix d’une lutte incessante, individuelle et collective (au niveau de chez soi </w:t>
      </w:r>
      <w:r w:rsidR="00641F72" w:rsidRPr="00F873CB">
        <w:rPr>
          <w:rFonts w:asciiTheme="minorHAnsi" w:hAnsiTheme="minorHAnsi"/>
          <w:sz w:val="24"/>
          <w:szCs w:val="24"/>
        </w:rPr>
        <w:t>ET</w:t>
      </w:r>
      <w:r w:rsidRPr="00F873CB">
        <w:rPr>
          <w:rFonts w:asciiTheme="minorHAnsi" w:hAnsiTheme="minorHAnsi"/>
          <w:sz w:val="24"/>
          <w:szCs w:val="24"/>
        </w:rPr>
        <w:t xml:space="preserve"> de son quartier), que pourront être réduits les niveaux de popul</w:t>
      </w:r>
      <w:r w:rsidR="00954A3B" w:rsidRPr="00F873CB">
        <w:rPr>
          <w:rFonts w:asciiTheme="minorHAnsi" w:hAnsiTheme="minorHAnsi"/>
          <w:sz w:val="24"/>
          <w:szCs w:val="24"/>
        </w:rPr>
        <w:t xml:space="preserve">ations de moustiques-tigres </w:t>
      </w:r>
      <w:r w:rsidR="00E36689" w:rsidRPr="00F873CB">
        <w:rPr>
          <w:rFonts w:asciiTheme="minorHAnsi" w:hAnsiTheme="minorHAnsi"/>
          <w:sz w:val="24"/>
          <w:szCs w:val="24"/>
        </w:rPr>
        <w:t>et leur nuisance</w:t>
      </w:r>
      <w:r w:rsidRPr="00F873CB">
        <w:rPr>
          <w:rFonts w:asciiTheme="minorHAnsi" w:hAnsiTheme="minorHAnsi"/>
          <w:sz w:val="24"/>
          <w:szCs w:val="24"/>
        </w:rPr>
        <w:t>.</w:t>
      </w:r>
    </w:p>
    <w:p w:rsidR="004A6366" w:rsidRPr="00F873CB" w:rsidRDefault="004A6366" w:rsidP="004A6366">
      <w:pPr>
        <w:pStyle w:val="Corpsdetexte"/>
        <w:rPr>
          <w:rFonts w:asciiTheme="minorHAnsi" w:hAnsiTheme="minorHAnsi"/>
          <w:sz w:val="24"/>
          <w:szCs w:val="24"/>
        </w:rPr>
      </w:pPr>
    </w:p>
    <w:p w:rsidR="004A6366" w:rsidRPr="00F873CB" w:rsidRDefault="004A6366" w:rsidP="004A6366">
      <w:pPr>
        <w:pStyle w:val="Corpsdetexte"/>
        <w:rPr>
          <w:rStyle w:val="Lienhypertexte"/>
          <w:rFonts w:asciiTheme="minorHAnsi" w:hAnsiTheme="minorHAnsi"/>
          <w:b/>
          <w:i/>
          <w:color w:val="auto"/>
          <w:sz w:val="24"/>
          <w:szCs w:val="24"/>
        </w:rPr>
      </w:pPr>
      <w:r w:rsidRPr="00F873CB">
        <w:rPr>
          <w:rFonts w:asciiTheme="minorHAnsi" w:hAnsiTheme="minorHAnsi"/>
          <w:b/>
          <w:i/>
          <w:sz w:val="24"/>
          <w:szCs w:val="24"/>
        </w:rPr>
        <w:t xml:space="preserve">Pour </w:t>
      </w:r>
      <w:r w:rsidR="0015697E" w:rsidRPr="00F873CB">
        <w:rPr>
          <w:rFonts w:asciiTheme="minorHAnsi" w:hAnsiTheme="minorHAnsi"/>
          <w:b/>
          <w:i/>
          <w:sz w:val="24"/>
          <w:szCs w:val="24"/>
        </w:rPr>
        <w:t>en</w:t>
      </w:r>
      <w:r w:rsidRPr="00F873CB">
        <w:rPr>
          <w:rFonts w:asciiTheme="minorHAnsi" w:hAnsiTheme="minorHAnsi"/>
          <w:b/>
          <w:i/>
          <w:sz w:val="24"/>
          <w:szCs w:val="24"/>
        </w:rPr>
        <w:t xml:space="preserve"> savoir</w:t>
      </w:r>
      <w:r w:rsidR="0015697E" w:rsidRPr="00F873CB">
        <w:rPr>
          <w:rFonts w:asciiTheme="minorHAnsi" w:hAnsiTheme="minorHAnsi"/>
          <w:b/>
          <w:i/>
          <w:sz w:val="24"/>
          <w:szCs w:val="24"/>
        </w:rPr>
        <w:t xml:space="preserve"> plus</w:t>
      </w:r>
      <w:r w:rsidRPr="00F873CB">
        <w:rPr>
          <w:rFonts w:asciiTheme="minorHAnsi" w:hAnsiTheme="minorHAnsi"/>
          <w:b/>
          <w:i/>
          <w:sz w:val="24"/>
          <w:szCs w:val="24"/>
        </w:rPr>
        <w:t xml:space="preserve"> : </w:t>
      </w:r>
      <w:r w:rsidRPr="00F873CB">
        <w:rPr>
          <w:rFonts w:asciiTheme="minorHAnsi" w:hAnsiTheme="minorHAnsi"/>
          <w:b/>
          <w:i/>
          <w:sz w:val="24"/>
          <w:szCs w:val="24"/>
          <w:u w:val="single"/>
        </w:rPr>
        <w:t>www.moustiquetigre.org</w:t>
      </w:r>
    </w:p>
    <w:p w:rsidR="004A6366" w:rsidRPr="00F873CB" w:rsidRDefault="004A6366" w:rsidP="004A6366">
      <w:pPr>
        <w:pStyle w:val="Corpsdetexte"/>
        <w:rPr>
          <w:rFonts w:asciiTheme="minorHAnsi" w:hAnsiTheme="minorHAnsi"/>
          <w:i/>
          <w:sz w:val="24"/>
          <w:szCs w:val="24"/>
          <w:u w:val="single"/>
        </w:rPr>
      </w:pPr>
      <w:r w:rsidRPr="00F873CB">
        <w:rPr>
          <w:rFonts w:asciiTheme="minorHAnsi" w:hAnsiTheme="minorHAnsi"/>
          <w:b/>
          <w:i/>
          <w:sz w:val="24"/>
          <w:szCs w:val="24"/>
        </w:rPr>
        <w:t xml:space="preserve">Informations complémentaires : </w:t>
      </w:r>
      <w:r w:rsidRPr="00F873CB">
        <w:rPr>
          <w:rFonts w:asciiTheme="minorHAnsi" w:hAnsiTheme="minorHAnsi"/>
          <w:b/>
          <w:i/>
          <w:sz w:val="24"/>
          <w:szCs w:val="24"/>
          <w:u w:val="single"/>
        </w:rPr>
        <w:t>www.eid-med.org</w:t>
      </w:r>
    </w:p>
    <w:p w:rsidR="00615E55" w:rsidRDefault="00E664B8"/>
    <w:sectPr w:rsidR="00615E55" w:rsidSect="00641F72">
      <w:headerReference w:type="default" r:id="rId11"/>
      <w:pgSz w:w="11906" w:h="16838"/>
      <w:pgMar w:top="113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44C5" w:rsidRDefault="009B44C5">
      <w:pPr>
        <w:spacing w:after="0" w:line="240" w:lineRule="auto"/>
      </w:pPr>
      <w:r>
        <w:separator/>
      </w:r>
    </w:p>
  </w:endnote>
  <w:endnote w:type="continuationSeparator" w:id="0">
    <w:p w:rsidR="009B44C5" w:rsidRDefault="009B4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44C5" w:rsidRDefault="009B44C5">
      <w:pPr>
        <w:spacing w:after="0" w:line="240" w:lineRule="auto"/>
      </w:pPr>
      <w:r>
        <w:separator/>
      </w:r>
    </w:p>
  </w:footnote>
  <w:footnote w:type="continuationSeparator" w:id="0">
    <w:p w:rsidR="009B44C5" w:rsidRDefault="009B44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FBA" w:rsidRDefault="004A6366">
    <w:pPr>
      <w:pStyle w:val="En-tte"/>
    </w:pPr>
    <w:r>
      <w:rPr>
        <w:noProof/>
        <w:lang w:eastAsia="fr-FR"/>
      </w:rPr>
      <w:drawing>
        <wp:inline distT="0" distB="0" distL="0" distR="0" wp14:anchorId="1D5FB137" wp14:editId="7B1E50E3">
          <wp:extent cx="1295400" cy="368011"/>
          <wp:effectExtent l="0" t="0" r="0" b="0"/>
          <wp:docPr id="1" name="Image 1" descr="A Logo eid NB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go eid NB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705" cy="3680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532F6"/>
    <w:multiLevelType w:val="multilevel"/>
    <w:tmpl w:val="67D60E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DE18BC"/>
    <w:multiLevelType w:val="hybridMultilevel"/>
    <w:tmpl w:val="CB040BB6"/>
    <w:lvl w:ilvl="0" w:tplc="3E42FA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366"/>
    <w:rsid w:val="000E1AD7"/>
    <w:rsid w:val="0015697E"/>
    <w:rsid w:val="001D7BCA"/>
    <w:rsid w:val="00223068"/>
    <w:rsid w:val="002E2CE9"/>
    <w:rsid w:val="003226CF"/>
    <w:rsid w:val="003B6AAA"/>
    <w:rsid w:val="0045676A"/>
    <w:rsid w:val="004A6366"/>
    <w:rsid w:val="00532ED4"/>
    <w:rsid w:val="00641F72"/>
    <w:rsid w:val="006D3184"/>
    <w:rsid w:val="00750587"/>
    <w:rsid w:val="008575C6"/>
    <w:rsid w:val="00893374"/>
    <w:rsid w:val="008C7BEC"/>
    <w:rsid w:val="00954A3B"/>
    <w:rsid w:val="009B44C5"/>
    <w:rsid w:val="00A66FAD"/>
    <w:rsid w:val="00AB0ADD"/>
    <w:rsid w:val="00AC6A76"/>
    <w:rsid w:val="00B713EE"/>
    <w:rsid w:val="00BE7FF9"/>
    <w:rsid w:val="00C8593B"/>
    <w:rsid w:val="00CB53D4"/>
    <w:rsid w:val="00D12D07"/>
    <w:rsid w:val="00E36689"/>
    <w:rsid w:val="00E56402"/>
    <w:rsid w:val="00E664B8"/>
    <w:rsid w:val="00F873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7D0BB"/>
  <w15:docId w15:val="{0D03498C-21FB-4EB8-9F89-98E795C8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636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A6366"/>
    <w:rPr>
      <w:color w:val="0000FF"/>
      <w:u w:val="single"/>
    </w:rPr>
  </w:style>
  <w:style w:type="paragraph" w:styleId="NormalWeb">
    <w:name w:val="Normal (Web)"/>
    <w:basedOn w:val="Normal"/>
    <w:uiPriority w:val="99"/>
    <w:semiHidden/>
    <w:unhideWhenUsed/>
    <w:rsid w:val="004A636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4A6366"/>
    <w:rPr>
      <w:i/>
      <w:iCs/>
    </w:rPr>
  </w:style>
  <w:style w:type="paragraph" w:styleId="Corpsdetexte">
    <w:name w:val="Body Text"/>
    <w:basedOn w:val="Normal"/>
    <w:link w:val="CorpsdetexteCar"/>
    <w:rsid w:val="004A6366"/>
    <w:pPr>
      <w:spacing w:after="0" w:line="240" w:lineRule="auto"/>
      <w:jc w:val="both"/>
    </w:pPr>
    <w:rPr>
      <w:rFonts w:ascii="Arial" w:eastAsia="Times New Roman" w:hAnsi="Arial" w:cs="Times New Roman"/>
      <w:spacing w:val="4"/>
      <w:sz w:val="20"/>
      <w:szCs w:val="20"/>
      <w:lang w:eastAsia="fr-FR"/>
    </w:rPr>
  </w:style>
  <w:style w:type="character" w:customStyle="1" w:styleId="CorpsdetexteCar">
    <w:name w:val="Corps de texte Car"/>
    <w:basedOn w:val="Policepardfaut"/>
    <w:link w:val="Corpsdetexte"/>
    <w:rsid w:val="004A6366"/>
    <w:rPr>
      <w:rFonts w:ascii="Arial" w:eastAsia="Times New Roman" w:hAnsi="Arial" w:cs="Times New Roman"/>
      <w:spacing w:val="4"/>
      <w:sz w:val="20"/>
      <w:szCs w:val="20"/>
      <w:lang w:eastAsia="fr-FR"/>
    </w:rPr>
  </w:style>
  <w:style w:type="paragraph" w:styleId="En-tte">
    <w:name w:val="header"/>
    <w:basedOn w:val="Normal"/>
    <w:link w:val="En-tteCar"/>
    <w:uiPriority w:val="99"/>
    <w:unhideWhenUsed/>
    <w:rsid w:val="004A6366"/>
    <w:pPr>
      <w:tabs>
        <w:tab w:val="center" w:pos="4536"/>
        <w:tab w:val="right" w:pos="9072"/>
      </w:tabs>
      <w:spacing w:after="0" w:line="240" w:lineRule="auto"/>
    </w:pPr>
  </w:style>
  <w:style w:type="character" w:customStyle="1" w:styleId="En-tteCar">
    <w:name w:val="En-tête Car"/>
    <w:basedOn w:val="Policepardfaut"/>
    <w:link w:val="En-tte"/>
    <w:uiPriority w:val="99"/>
    <w:rsid w:val="004A6366"/>
  </w:style>
  <w:style w:type="paragraph" w:styleId="Textedebulles">
    <w:name w:val="Balloon Text"/>
    <w:basedOn w:val="Normal"/>
    <w:link w:val="TextedebullesCar"/>
    <w:uiPriority w:val="99"/>
    <w:semiHidden/>
    <w:unhideWhenUsed/>
    <w:rsid w:val="004A636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A6366"/>
    <w:rPr>
      <w:rFonts w:ascii="Tahoma" w:hAnsi="Tahoma" w:cs="Tahoma"/>
      <w:sz w:val="16"/>
      <w:szCs w:val="16"/>
    </w:rPr>
  </w:style>
  <w:style w:type="paragraph" w:styleId="Pieddepage">
    <w:name w:val="footer"/>
    <w:basedOn w:val="Normal"/>
    <w:link w:val="PieddepageCar"/>
    <w:uiPriority w:val="99"/>
    <w:unhideWhenUsed/>
    <w:rsid w:val="006D318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D31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albopictuslr.org/images/albo06/Fiche_moustiques/Fiche_aedes_albopictus.pdf"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hème xmlns="57f07c7b-cc7f-41d3-92f6-b6c768b422ab">Communes</Thème>
    <Activit_x00e9_ xmlns="9c850bcc-e3cb-4564-bc1c-77eb3a129188" xsi:nil="true"/>
    <Commune xmlns="9c850bcc-e3cb-4564-bc1c-77eb3a129188">Toutes</Commune>
    <TaxKeywordTaxHTField xmlns="57f07c7b-cc7f-41d3-92f6-b6c768b422ab">
      <Terms xmlns="http://schemas.microsoft.com/office/infopath/2007/PartnerControls"/>
    </TaxKeywordTaxHTField>
    <Sort_x0020_du_x0020_document xmlns="57f07c7b-cc7f-41d3-92f6-b6c768b422ab">Tri</Sort_x0020_du_x0020_document>
    <Th_x00e9_matique xmlns="9c850bcc-e3cb-4564-bc1c-77eb3a129188" xsi:nil="true"/>
    <TaxCatchAll xmlns="57f07c7b-cc7f-41d3-92f6-b6c768b422ab"/>
    <Entité xmlns="57f07c7b-cc7f-41d3-92f6-b6c768b422ab">DCRE</Entité>
    <Document_x0020_original xmlns="57f07c7b-cc7f-41d3-92f6-b6c768b422ab">false</Document_x0020_original>
    <Date_x0020_création xmlns="57f07c7b-cc7f-41d3-92f6-b6c768b422ab" xsi:nil="true"/>
    <Sujet xmlns="9c850bcc-e3cb-4564-bc1c-77eb3a129188">Journal municipal</Sujet>
    <Année_x0020_de_x0020_création xmlns="57f07c7b-cc7f-41d3-92f6-b6c768b422ab">2022</Année_x0020_de_x0020_création>
    <DUA xmlns="57f07c7b-cc7f-41d3-92f6-b6c768b422ab">1 an</DU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iblio EID" ma:contentTypeID="0x0101002080C67317C80141A7F92991D9569B5F0080451E035DC5A840AA1E0773881B535D" ma:contentTypeVersion="16" ma:contentTypeDescription="" ma:contentTypeScope="" ma:versionID="96b4a8fe79572139d2294fb0a2c61c5f">
  <xsd:schema xmlns:xsd="http://www.w3.org/2001/XMLSchema" xmlns:xs="http://www.w3.org/2001/XMLSchema" xmlns:p="http://schemas.microsoft.com/office/2006/metadata/properties" xmlns:ns2="57f07c7b-cc7f-41d3-92f6-b6c768b422ab" xmlns:ns3="9c850bcc-e3cb-4564-bc1c-77eb3a129188" targetNamespace="http://schemas.microsoft.com/office/2006/metadata/properties" ma:root="true" ma:fieldsID="edeee660fd5735d4422cd3b1405169b1" ns2:_="" ns3:_="">
    <xsd:import namespace="57f07c7b-cc7f-41d3-92f6-b6c768b422ab"/>
    <xsd:import namespace="9c850bcc-e3cb-4564-bc1c-77eb3a129188"/>
    <xsd:element name="properties">
      <xsd:complexType>
        <xsd:sequence>
          <xsd:element name="documentManagement">
            <xsd:complexType>
              <xsd:all>
                <xsd:element ref="ns2:Entité" minOccurs="0"/>
                <xsd:element ref="ns2:Thème" minOccurs="0"/>
                <xsd:element ref="ns2:DUA" minOccurs="0"/>
                <xsd:element ref="ns2:Sort_x0020_du_x0020_document" minOccurs="0"/>
                <xsd:element ref="ns2:TaxKeywordTaxHTField" minOccurs="0"/>
                <xsd:element ref="ns2:TaxCatchAll" minOccurs="0"/>
                <xsd:element ref="ns2:TaxCatchAllLabel" minOccurs="0"/>
                <xsd:element ref="ns2:Date_x0020_création" minOccurs="0"/>
                <xsd:element ref="ns2:Année_x0020_de_x0020_création" minOccurs="0"/>
                <xsd:element ref="ns2:Document_x0020_original" minOccurs="0"/>
                <xsd:element ref="ns3:Sujet" minOccurs="0"/>
                <xsd:element ref="ns3:Th_x00e9_matique" minOccurs="0"/>
                <xsd:element ref="ns3:Activit_x00e9_" minOccurs="0"/>
                <xsd:element ref="ns3:Commu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07c7b-cc7f-41d3-92f6-b6c768b422ab" elementFormDefault="qualified">
    <xsd:import namespace="http://schemas.microsoft.com/office/2006/documentManagement/types"/>
    <xsd:import namespace="http://schemas.microsoft.com/office/infopath/2007/PartnerControls"/>
    <xsd:element name="Entité" ma:index="2" nillable="true" ma:displayName="Entité" ma:default="DCRE" ma:format="Dropdown" ma:internalName="Entit_x00e9_">
      <xsd:simpleType>
        <xsd:restriction base="dms:Choice">
          <xsd:enumeration value="DCRE"/>
        </xsd:restriction>
      </xsd:simpleType>
    </xsd:element>
    <xsd:element name="Thème" ma:index="3" nillable="true" ma:displayName="Thème" ma:default="Communes" ma:format="Dropdown" ma:internalName="Th_x00e8_me">
      <xsd:simpleType>
        <xsd:restriction base="dms:Choice">
          <xsd:enumeration value="Communes"/>
        </xsd:restriction>
      </xsd:simpleType>
    </xsd:element>
    <xsd:element name="DUA" ma:index="4" nillable="true" ma:displayName="DUA" ma:default="1 an" ma:format="Dropdown" ma:internalName="DUA">
      <xsd:simpleType>
        <xsd:restriction base="dms:Choice">
          <xsd:enumeration value="1 an"/>
          <xsd:enumeration value="2 ans"/>
          <xsd:enumeration value="5 ans"/>
          <xsd:enumeration value="10 ans"/>
          <xsd:enumeration value="Illimité"/>
          <xsd:enumeration value="Indéfini"/>
        </xsd:restriction>
      </xsd:simpleType>
    </xsd:element>
    <xsd:element name="Sort_x0020_du_x0020_document" ma:index="5" nillable="true" ma:displayName="Sort du document" ma:default="Tri" ma:format="Dropdown" ma:internalName="Sort_x0020_du_x0020_document">
      <xsd:simpleType>
        <xsd:restriction base="dms:Choice">
          <xsd:enumeration value="Conservation"/>
          <xsd:enumeration value="Destruction"/>
          <xsd:enumeration value="Tri"/>
        </xsd:restriction>
      </xsd:simpleType>
    </xsd:element>
    <xsd:element name="TaxKeywordTaxHTField" ma:index="12" nillable="true" ma:taxonomy="true" ma:internalName="TaxKeywordTaxHTField" ma:taxonomyFieldName="TaxKeyword" ma:displayName="Mots clés d’entreprise" ma:fieldId="{23f27201-bee3-471e-b2e7-b64fd8b7ca38}" ma:taxonomyMulti="true" ma:sspId="cd64a40c-834b-41ed-8076-b304324c9ab5"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Colonne Attraper tout de Taxonomie" ma:description="" ma:hidden="true" ma:list="{0989ce44-834e-40c9-ac38-dc8dab296a83}" ma:internalName="TaxCatchAll" ma:showField="CatchAllData" ma:web="57f07c7b-cc7f-41d3-92f6-b6c768b422ab">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Colonne Attraper tout de Taxonomie1" ma:description="" ma:hidden="true" ma:list="{0989ce44-834e-40c9-ac38-dc8dab296a83}" ma:internalName="TaxCatchAllLabel" ma:readOnly="true" ma:showField="CatchAllDataLabel" ma:web="57f07c7b-cc7f-41d3-92f6-b6c768b422ab">
      <xsd:complexType>
        <xsd:complexContent>
          <xsd:extension base="dms:MultiChoiceLookup">
            <xsd:sequence>
              <xsd:element name="Value" type="dms:Lookup" maxOccurs="unbounded" minOccurs="0" nillable="true"/>
            </xsd:sequence>
          </xsd:extension>
        </xsd:complexContent>
      </xsd:complexType>
    </xsd:element>
    <xsd:element name="Date_x0020_création" ma:index="16" nillable="true" ma:displayName="Date création" ma:format="DateOnly" ma:internalName="Date_x0020_cr_x00e9_ation">
      <xsd:simpleType>
        <xsd:restriction base="dms:DateTime"/>
      </xsd:simpleType>
    </xsd:element>
    <xsd:element name="Année_x0020_de_x0020_création" ma:index="17" nillable="true" ma:displayName="Année de création" ma:decimals="0" ma:internalName="Ann_x00e9_e_x0020_de_x0020_cr_x00e9_ation">
      <xsd:simpleType>
        <xsd:restriction base="dms:Number">
          <xsd:maxInclusive value="2999"/>
          <xsd:minInclusive value="1950"/>
        </xsd:restriction>
      </xsd:simpleType>
    </xsd:element>
    <xsd:element name="Document_x0020_original" ma:index="18" nillable="true" ma:displayName="Document original" ma:default="0" ma:internalName="Document_x0020_origi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c850bcc-e3cb-4564-bc1c-77eb3a129188" elementFormDefault="qualified">
    <xsd:import namespace="http://schemas.microsoft.com/office/2006/documentManagement/types"/>
    <xsd:import namespace="http://schemas.microsoft.com/office/infopath/2007/PartnerControls"/>
    <xsd:element name="Sujet" ma:index="19" nillable="true" ma:displayName="Sujet" ma:format="Dropdown" ma:internalName="Sujet">
      <xsd:simpleType>
        <xsd:restriction base="dms:Choice">
          <xsd:enumeration value="Journal municipal"/>
          <xsd:enumeration value="Réunion des maires"/>
          <xsd:enumeration value="Fiches actions"/>
        </xsd:restriction>
      </xsd:simpleType>
    </xsd:element>
    <xsd:element name="Th_x00e9_matique" ma:index="20" nillable="true" ma:displayName="Thématique" ma:format="Dropdown" ma:internalName="Th_x00e9_matique">
      <xsd:simpleType>
        <xsd:restriction base="dms:Choice">
          <xsd:enumeration value="Camping"/>
          <xsd:enumeration value="Réunion des maires"/>
          <xsd:enumeration value="Réunion publique"/>
        </xsd:restriction>
      </xsd:simpleType>
    </xsd:element>
    <xsd:element name="Activit_x00e9_" ma:index="21" nillable="true" ma:displayName="Activité" ma:format="Dropdown" ma:internalName="Activit_x00e9_">
      <xsd:simpleType>
        <xsd:restriction base="dms:Choice">
          <xsd:enumeration value="Albopictus"/>
          <xsd:enumeration value="CNEV"/>
          <xsd:enumeration value="Démoustication"/>
          <xsd:enumeration value="LAV"/>
          <xsd:enumeration value="Littoral"/>
        </xsd:restriction>
      </xsd:simpleType>
    </xsd:element>
    <xsd:element name="Commune" ma:index="22" nillable="true" ma:displayName="Commune" ma:format="Dropdown" ma:internalName="Commune">
      <xsd:simpleType>
        <xsd:union memberTypes="dms:Text">
          <xsd:simpleType>
            <xsd:restriction base="dms:Choice">
              <xsd:enumeration value="Montpellier"/>
              <xsd:enumeration value="Tout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C8C47C-398B-46A8-9606-BAB60F23B1BA}">
  <ds:schemaRefs>
    <ds:schemaRef ds:uri="http://purl.org/dc/dcmitype/"/>
    <ds:schemaRef ds:uri="http://schemas.microsoft.com/office/2006/documentManagement/types"/>
    <ds:schemaRef ds:uri="http://schemas.microsoft.com/office/2006/metadata/properties"/>
    <ds:schemaRef ds:uri="http://www.w3.org/XML/1998/namespace"/>
    <ds:schemaRef ds:uri="9c850bcc-e3cb-4564-bc1c-77eb3a129188"/>
    <ds:schemaRef ds:uri="57f07c7b-cc7f-41d3-92f6-b6c768b422ab"/>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EFB39B07-BBBA-4B6A-B7C9-BDCC05DA7359}">
  <ds:schemaRefs>
    <ds:schemaRef ds:uri="http://schemas.microsoft.com/sharepoint/v3/contenttype/forms"/>
  </ds:schemaRefs>
</ds:datastoreItem>
</file>

<file path=customXml/itemProps3.xml><?xml version="1.0" encoding="utf-8"?>
<ds:datastoreItem xmlns:ds="http://schemas.openxmlformats.org/officeDocument/2006/customXml" ds:itemID="{500F5401-DD91-4163-9583-D03E88845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07c7b-cc7f-41d3-92f6-b6c768b422ab"/>
    <ds:schemaRef ds:uri="9c850bcc-e3cb-4564-bc1c-77eb3a129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1166</Words>
  <Characters>6416</Characters>
  <Application>Microsoft Office Word</Application>
  <DocSecurity>4</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MyCompany</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GELY Jean-Louis</dc:creator>
  <cp:keywords/>
  <cp:lastModifiedBy>GELY Jean-Louis</cp:lastModifiedBy>
  <cp:revision>2</cp:revision>
  <cp:lastPrinted>2019-04-25T07:44:00Z</cp:lastPrinted>
  <dcterms:created xsi:type="dcterms:W3CDTF">2024-04-18T09:50:00Z</dcterms:created>
  <dcterms:modified xsi:type="dcterms:W3CDTF">2024-04-18T09:50:00Z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0x0101002080C67317C80141A7F92991D9569B5F0080451E035DC5A840AA1E0773881B535D</vt:lpwstr>
  </property>
  <property fmtid="{D5CDD505-2E9C-101B-9397-08002B2CF9AE}" pid="3" name="TaxKeyword">
    <vt:lpwstr/>
  </property>
</Properties>
</file>